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1A2840" w:rsidRDefault="00F025E1" w:rsidP="00F823FC">
      <w:pPr>
        <w:pStyle w:val="LPKop3"/>
        <w:numPr>
          <w:ilvl w:val="0"/>
          <w:numId w:val="0"/>
        </w:numPr>
        <w:ind w:left="851"/>
        <w:rPr>
          <w:rFonts w:cs="Arial"/>
        </w:rPr>
      </w:pPr>
      <w:r>
        <w:rPr>
          <w:noProof/>
          <w:lang w:val="nl-BE" w:eastAsia="nl-BE"/>
        </w:rPr>
        <w:drawing>
          <wp:anchor distT="0" distB="0" distL="114300" distR="114300" simplePos="0" relativeHeight="251626495" behindDoc="1" locked="0" layoutInCell="1" allowOverlap="1" wp14:anchorId="0AB9758D" wp14:editId="07DF65E3">
            <wp:simplePos x="0" y="0"/>
            <wp:positionH relativeFrom="page">
              <wp:align>left</wp:align>
            </wp:positionH>
            <wp:positionV relativeFrom="paragraph">
              <wp:posOffset>-984250</wp:posOffset>
            </wp:positionV>
            <wp:extent cx="4004310" cy="5594985"/>
            <wp:effectExtent l="0" t="0" r="0" b="5715"/>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stlievenaalst_MG_9373def_web_xsysx.JPG"/>
                    <pic:cNvPicPr/>
                  </pic:nvPicPr>
                  <pic:blipFill rotWithShape="1">
                    <a:blip r:embed="rId8">
                      <a:extLst>
                        <a:ext uri="{28A0092B-C50C-407E-A947-70E740481C1C}">
                          <a14:useLocalDpi xmlns:a14="http://schemas.microsoft.com/office/drawing/2010/main" val="0"/>
                        </a:ext>
                      </a:extLst>
                    </a:blip>
                    <a:srcRect l="3257" r="41972"/>
                    <a:stretch/>
                  </pic:blipFill>
                  <pic:spPr bwMode="auto">
                    <a:xfrm>
                      <a:off x="0" y="0"/>
                      <a:ext cx="4004634" cy="55954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316F">
        <w:rPr>
          <w:noProof/>
          <w:lang w:val="nl-BE" w:eastAsia="nl-BE"/>
        </w:rPr>
        <mc:AlternateContent>
          <mc:Choice Requires="wps">
            <w:drawing>
              <wp:anchor distT="0" distB="0" distL="114300" distR="114300" simplePos="0" relativeHeight="251658239" behindDoc="1" locked="0" layoutInCell="1" allowOverlap="1" wp14:anchorId="4A060B53" wp14:editId="64ED5919">
                <wp:simplePos x="0" y="0"/>
                <wp:positionH relativeFrom="page">
                  <wp:align>right</wp:align>
                </wp:positionH>
                <wp:positionV relativeFrom="paragraph">
                  <wp:posOffset>-900430</wp:posOffset>
                </wp:positionV>
                <wp:extent cx="3587621" cy="10686415"/>
                <wp:effectExtent l="0" t="0" r="13335" b="1968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621" cy="10686415"/>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37917C" id="Rechthoek 6" o:spid="_x0000_s1026" style="position:absolute;margin-left:231.3pt;margin-top:-70.9pt;width:282.5pt;height:841.4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" fillcolor="#f60" strokecolor="#f60" strokeweight="2pt">
                <v:path arrowok="t"/>
                <w10:wrap anchorx="page"/>
              </v:rect>
            </w:pict>
          </mc:Fallback>
        </mc:AlternateContent>
      </w:r>
      <w:r w:rsidR="0055316F">
        <w:rPr>
          <w:noProof/>
          <w:lang w:val="nl-BE" w:eastAsia="nl-BE"/>
        </w:rPr>
        <mc:AlternateContent>
          <mc:Choice Requires="wps">
            <w:drawing>
              <wp:anchor distT="0" distB="0" distL="114300" distR="114300" simplePos="0" relativeHeight="251671552" behindDoc="0" locked="0" layoutInCell="1" allowOverlap="1" wp14:anchorId="00800E25" wp14:editId="4BAB50CC">
                <wp:simplePos x="0" y="0"/>
                <wp:positionH relativeFrom="column">
                  <wp:posOffset>3121064</wp:posOffset>
                </wp:positionH>
                <wp:positionV relativeFrom="paragraph">
                  <wp:posOffset>-517875</wp:posOffset>
                </wp:positionV>
                <wp:extent cx="3470988" cy="409575"/>
                <wp:effectExtent l="0" t="0" r="1524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0988" cy="40957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8F3730" w:rsidRPr="008659D9" w:rsidRDefault="008F3730"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800E25" id="_x0000_t202" coordsize="21600,21600" o:spt="202" path="m,l,21600r21600,l21600,xe">
                <v:stroke joinstyle="miter"/>
                <v:path gradientshapeok="t" o:connecttype="rect"/>
              </v:shapetype>
              <v:shape id="Tekstvak 12" o:spid="_x0000_s1026" type="#_x0000_t202" style="position:absolute;left:0;text-align:left;margin-left:245.75pt;margin-top:-40.8pt;width:273.3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" fillcolor="#f60" strokecolor="#f60" strokeweight=".5pt">
                <v:path arrowok="t"/>
                <v:textbox>
                  <w:txbxContent>
                    <w:p w:rsidR="008F3730" w:rsidRPr="008659D9" w:rsidRDefault="008F3730"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7B6B813F" wp14:editId="664A45C5">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730" w:rsidRPr="008659D9" w:rsidRDefault="008F3730" w:rsidP="00B36789">
                            <w:pPr>
                              <w:spacing w:after="0"/>
                              <w:rPr>
                                <w:b/>
                                <w:color w:val="FFFFFF" w:themeColor="background1"/>
                                <w:sz w:val="48"/>
                              </w:rPr>
                            </w:pPr>
                            <w:r>
                              <w:rPr>
                                <w:b/>
                                <w:color w:val="FFFFFF" w:themeColor="background1"/>
                                <w:sz w:val="48"/>
                              </w:rPr>
                              <w:t>INDUSTRIËLE WETENSCHAPPEN</w:t>
                            </w:r>
                          </w:p>
                          <w:p w:rsidR="008F3730" w:rsidRPr="008659D9" w:rsidRDefault="008F3730"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B813F" id="Afgeronde rechthoek 9" o:spid="_x0000_s1027"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" fillcolor="#f60" strokecolor="#f60" strokeweight="2pt">
                <v:path arrowok="t"/>
                <v:textbox>
                  <w:txbxContent>
                    <w:p w:rsidR="008F3730" w:rsidRPr="008659D9" w:rsidRDefault="008F3730" w:rsidP="00B36789">
                      <w:pPr>
                        <w:spacing w:after="0"/>
                        <w:rPr>
                          <w:b/>
                          <w:color w:val="FFFFFF" w:themeColor="background1"/>
                          <w:sz w:val="48"/>
                        </w:rPr>
                      </w:pPr>
                      <w:r>
                        <w:rPr>
                          <w:b/>
                          <w:color w:val="FFFFFF" w:themeColor="background1"/>
                          <w:sz w:val="48"/>
                        </w:rPr>
                        <w:t>INDUSTRIËLE WETENSCHAPPEN</w:t>
                      </w:r>
                    </w:p>
                    <w:p w:rsidR="008F3730" w:rsidRPr="008659D9" w:rsidRDefault="008F3730"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tso</w:t>
                      </w:r>
                    </w:p>
                  </w:txbxContent>
                </v:textbox>
                <w10:wrap type="square"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835A0F">
      <w:pPr>
        <w:rPr>
          <w:rFonts w:ascii="Arial" w:hAnsi="Arial" w:cs="Arial"/>
        </w:rPr>
      </w:pPr>
      <w:r>
        <w:rPr>
          <w:rFonts w:ascii="Arial" w:hAnsi="Arial" w:cs="Arial"/>
          <w:noProof/>
          <w:lang w:eastAsia="nl-BE"/>
        </w:rPr>
        <mc:AlternateContent>
          <mc:Choice Requires="wps">
            <w:drawing>
              <wp:anchor distT="0" distB="0" distL="114300" distR="114300" simplePos="0" relativeHeight="251707392" behindDoc="0" locked="0" layoutInCell="1" allowOverlap="1">
                <wp:simplePos x="0" y="0"/>
                <wp:positionH relativeFrom="column">
                  <wp:posOffset>-880745</wp:posOffset>
                </wp:positionH>
                <wp:positionV relativeFrom="paragraph">
                  <wp:posOffset>207645</wp:posOffset>
                </wp:positionV>
                <wp:extent cx="1619250" cy="19050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6192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A0F" w:rsidRPr="00835A0F" w:rsidRDefault="00835A0F">
                            <w:pPr>
                              <w:rPr>
                                <w:color w:val="808080" w:themeColor="background1" w:themeShade="80"/>
                                <w:sz w:val="14"/>
                              </w:rPr>
                            </w:pPr>
                            <w:r w:rsidRPr="00835A0F">
                              <w:rPr>
                                <w:color w:val="808080" w:themeColor="background1" w:themeShade="80"/>
                                <w:sz w:val="14"/>
                              </w:rPr>
                              <w:t>KU Leuven – Rob Stevens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3" o:spid="_x0000_s1028" type="#_x0000_t202" style="position:absolute;margin-left:-69.35pt;margin-top:16.35pt;width:127.5pt;height: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" filled="f" stroked="f" strokeweight=".5pt">
                <v:textbox>
                  <w:txbxContent>
                    <w:p w:rsidR="00835A0F" w:rsidRPr="00835A0F" w:rsidRDefault="00835A0F">
                      <w:pPr>
                        <w:rPr>
                          <w:color w:val="808080" w:themeColor="background1" w:themeShade="80"/>
                          <w:sz w:val="14"/>
                        </w:rPr>
                      </w:pPr>
                      <w:r w:rsidRPr="00835A0F">
                        <w:rPr>
                          <w:color w:val="808080" w:themeColor="background1" w:themeShade="80"/>
                          <w:sz w:val="14"/>
                        </w:rPr>
                        <w:t>KU Leuven – Rob Stevens</w:t>
                      </w:r>
                    </w:p>
                  </w:txbxContent>
                </v:textbox>
              </v:shape>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8F3730" w:rsidRPr="008659D9" w:rsidRDefault="008F3730" w:rsidP="00B55A86">
                            <w:pPr>
                              <w:rPr>
                                <w:color w:val="FFFFFF" w:themeColor="background1"/>
                                <w:sz w:val="36"/>
                              </w:rPr>
                            </w:pPr>
                            <w:r w:rsidRPr="008659D9">
                              <w:rPr>
                                <w:color w:val="FFFFFF" w:themeColor="background1"/>
                                <w:sz w:val="36"/>
                              </w:rPr>
                              <w:t>BRUSSEL D/20</w:t>
                            </w:r>
                            <w:r>
                              <w:rPr>
                                <w:color w:val="FFFFFF" w:themeColor="background1"/>
                                <w:sz w:val="36"/>
                              </w:rPr>
                              <w:t>16</w:t>
                            </w:r>
                            <w:r w:rsidRPr="008659D9">
                              <w:rPr>
                                <w:color w:val="FFFFFF" w:themeColor="background1"/>
                                <w:sz w:val="36"/>
                              </w:rPr>
                              <w:t>/</w:t>
                            </w:r>
                            <w:r>
                              <w:rPr>
                                <w:color w:val="FFFFFF" w:themeColor="background1"/>
                                <w:sz w:val="36"/>
                              </w:rPr>
                              <w:t>13.758/</w:t>
                            </w:r>
                            <w:r w:rsidR="00A53465">
                              <w:rPr>
                                <w:color w:val="FFFFFF" w:themeColor="background1"/>
                                <w:sz w:val="36"/>
                              </w:rPr>
                              <w:t>0</w:t>
                            </w:r>
                            <w:r>
                              <w:rPr>
                                <w:color w:val="FFFFFF" w:themeColor="background1"/>
                                <w:sz w:val="36"/>
                              </w:rPr>
                              <w:t>13</w:t>
                            </w:r>
                            <w:r w:rsidRPr="008659D9">
                              <w:rPr>
                                <w:color w:val="FFFFFF" w:themeColor="background1"/>
                                <w:sz w:val="36"/>
                              </w:rPr>
                              <w:t xml:space="preserve"> </w:t>
                            </w:r>
                          </w:p>
                          <w:p w:rsidR="008F3730" w:rsidRPr="008659D9" w:rsidRDefault="008F3730" w:rsidP="00B55A86">
                            <w:pPr>
                              <w:rPr>
                                <w:color w:val="FFFFFF" w:themeColor="background1"/>
                                <w:sz w:val="36"/>
                              </w:rPr>
                            </w:pPr>
                            <w:r w:rsidRPr="008659D9">
                              <w:rPr>
                                <w:color w:val="FFFFFF" w:themeColor="background1"/>
                                <w:sz w:val="36"/>
                              </w:rPr>
                              <w:t>September 20</w:t>
                            </w:r>
                            <w:r>
                              <w:rPr>
                                <w:color w:val="FFFFFF" w:themeColor="background1"/>
                                <w:sz w:val="36"/>
                              </w:rPr>
                              <w:t>16</w:t>
                            </w:r>
                            <w:r w:rsidRPr="008659D9">
                              <w:rPr>
                                <w:color w:val="FFFFFF" w:themeColor="background1"/>
                                <w:sz w:val="36"/>
                              </w:rPr>
                              <w:br/>
                            </w:r>
                            <w:r>
                              <w:rPr>
                                <w:color w:val="FFFFFF" w:themeColor="background1"/>
                              </w:rPr>
                              <w:t>(vervangt leerplan D/2012/7841/046</w:t>
                            </w:r>
                            <w:r w:rsidRPr="008659D9">
                              <w:rPr>
                                <w:color w:val="FFFFFF" w:themeColor="background1"/>
                              </w:rPr>
                              <w:t>)</w:t>
                            </w:r>
                          </w:p>
                          <w:p w:rsidR="008F3730" w:rsidRPr="008659D9" w:rsidRDefault="008F3730"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4A345"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" fillcolor="#f60" strokecolor="#f60" strokeweight=".5pt">
                <v:path arrowok="t"/>
                <v:textbox>
                  <w:txbxContent>
                    <w:p w:rsidR="008F3730" w:rsidRPr="008659D9" w:rsidRDefault="008F3730" w:rsidP="00B55A86">
                      <w:pPr>
                        <w:rPr>
                          <w:color w:val="FFFFFF" w:themeColor="background1"/>
                          <w:sz w:val="36"/>
                        </w:rPr>
                      </w:pPr>
                      <w:r w:rsidRPr="008659D9">
                        <w:rPr>
                          <w:color w:val="FFFFFF" w:themeColor="background1"/>
                          <w:sz w:val="36"/>
                        </w:rPr>
                        <w:t>BRUSSEL D/20</w:t>
                      </w:r>
                      <w:r>
                        <w:rPr>
                          <w:color w:val="FFFFFF" w:themeColor="background1"/>
                          <w:sz w:val="36"/>
                        </w:rPr>
                        <w:t>16</w:t>
                      </w:r>
                      <w:r w:rsidRPr="008659D9">
                        <w:rPr>
                          <w:color w:val="FFFFFF" w:themeColor="background1"/>
                          <w:sz w:val="36"/>
                        </w:rPr>
                        <w:t>/</w:t>
                      </w:r>
                      <w:r>
                        <w:rPr>
                          <w:color w:val="FFFFFF" w:themeColor="background1"/>
                          <w:sz w:val="36"/>
                        </w:rPr>
                        <w:t>13.758/</w:t>
                      </w:r>
                      <w:r w:rsidR="00A53465">
                        <w:rPr>
                          <w:color w:val="FFFFFF" w:themeColor="background1"/>
                          <w:sz w:val="36"/>
                        </w:rPr>
                        <w:t>0</w:t>
                      </w:r>
                      <w:r>
                        <w:rPr>
                          <w:color w:val="FFFFFF" w:themeColor="background1"/>
                          <w:sz w:val="36"/>
                        </w:rPr>
                        <w:t>13</w:t>
                      </w:r>
                      <w:r w:rsidRPr="008659D9">
                        <w:rPr>
                          <w:color w:val="FFFFFF" w:themeColor="background1"/>
                          <w:sz w:val="36"/>
                        </w:rPr>
                        <w:t xml:space="preserve"> </w:t>
                      </w:r>
                    </w:p>
                    <w:p w:rsidR="008F3730" w:rsidRPr="008659D9" w:rsidRDefault="008F3730" w:rsidP="00B55A86">
                      <w:pPr>
                        <w:rPr>
                          <w:color w:val="FFFFFF" w:themeColor="background1"/>
                          <w:sz w:val="36"/>
                        </w:rPr>
                      </w:pPr>
                      <w:r w:rsidRPr="008659D9">
                        <w:rPr>
                          <w:color w:val="FFFFFF" w:themeColor="background1"/>
                          <w:sz w:val="36"/>
                        </w:rPr>
                        <w:t>September 20</w:t>
                      </w:r>
                      <w:r>
                        <w:rPr>
                          <w:color w:val="FFFFFF" w:themeColor="background1"/>
                          <w:sz w:val="36"/>
                        </w:rPr>
                        <w:t>16</w:t>
                      </w:r>
                      <w:r w:rsidRPr="008659D9">
                        <w:rPr>
                          <w:color w:val="FFFFFF" w:themeColor="background1"/>
                          <w:sz w:val="36"/>
                        </w:rPr>
                        <w:br/>
                      </w:r>
                      <w:r>
                        <w:rPr>
                          <w:color w:val="FFFFFF" w:themeColor="background1"/>
                        </w:rPr>
                        <w:t>(vervangt leerplan D/2012/7841/046</w:t>
                      </w:r>
                      <w:r w:rsidRPr="008659D9">
                        <w:rPr>
                          <w:color w:val="FFFFFF" w:themeColor="background1"/>
                        </w:rPr>
                        <w:t>)</w:t>
                      </w:r>
                    </w:p>
                    <w:p w:rsidR="008F3730" w:rsidRPr="008659D9" w:rsidRDefault="008F3730" w:rsidP="00B55A86">
                      <w:pPr>
                        <w:rPr>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05653F" w:rsidRDefault="00AC616E" w:rsidP="001B2091">
      <w:pPr>
        <w:pStyle w:val="Inhopg1"/>
      </w:pPr>
      <w:r w:rsidRPr="0005653F">
        <w:t>Inhoud</w:t>
      </w:r>
    </w:p>
    <w:p w:rsidR="001A6E2F" w:rsidRDefault="001A6E2F" w:rsidP="001B2091">
      <w:pPr>
        <w:pStyle w:val="Inhopg1"/>
      </w:pPr>
    </w:p>
    <w:p w:rsidR="00242231" w:rsidRPr="00671C4E" w:rsidRDefault="00242231" w:rsidP="00242231">
      <w:pPr>
        <w:pStyle w:val="Inhopg1"/>
      </w:pPr>
      <w:r w:rsidRPr="00671C4E">
        <w:lastRenderedPageBreak/>
        <w:t>Inhoud</w:t>
      </w:r>
      <w:r w:rsidR="00953104">
        <w:t>sopgave</w:t>
      </w:r>
    </w:p>
    <w:p w:rsidR="00242231" w:rsidRPr="00242231" w:rsidRDefault="00242231" w:rsidP="00242231"/>
    <w:p w:rsidR="00242231"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40541830" w:history="1">
        <w:r w:rsidR="00242231" w:rsidRPr="00C32ED9">
          <w:rPr>
            <w:rStyle w:val="Hyperlink"/>
          </w:rPr>
          <w:t>1</w:t>
        </w:r>
        <w:r w:rsidR="00242231">
          <w:rPr>
            <w:rFonts w:asciiTheme="minorHAnsi" w:eastAsiaTheme="minorEastAsia" w:hAnsiTheme="minorHAnsi" w:cstheme="minorBidi"/>
            <w:b w:val="0"/>
            <w:color w:val="auto"/>
            <w:sz w:val="22"/>
            <w:lang w:eastAsia="nl-BE"/>
          </w:rPr>
          <w:tab/>
        </w:r>
        <w:r w:rsidR="00242231" w:rsidRPr="00C32ED9">
          <w:rPr>
            <w:rStyle w:val="Hyperlink"/>
          </w:rPr>
          <w:t>Inleiding en situering van het leerplan</w:t>
        </w:r>
        <w:r w:rsidR="00242231">
          <w:rPr>
            <w:webHidden/>
          </w:rPr>
          <w:tab/>
        </w:r>
        <w:r w:rsidR="00242231">
          <w:rPr>
            <w:webHidden/>
          </w:rPr>
          <w:fldChar w:fldCharType="begin"/>
        </w:r>
        <w:r w:rsidR="00242231">
          <w:rPr>
            <w:webHidden/>
          </w:rPr>
          <w:instrText xml:space="preserve"> PAGEREF _Toc440541830 \h </w:instrText>
        </w:r>
        <w:r w:rsidR="00242231">
          <w:rPr>
            <w:webHidden/>
          </w:rPr>
        </w:r>
        <w:r w:rsidR="00242231">
          <w:rPr>
            <w:webHidden/>
          </w:rPr>
          <w:fldChar w:fldCharType="separate"/>
        </w:r>
        <w:r w:rsidR="00953104">
          <w:rPr>
            <w:webHidden/>
          </w:rPr>
          <w:t>3</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31" w:history="1">
        <w:r w:rsidR="00242231" w:rsidRPr="00C32ED9">
          <w:rPr>
            <w:rStyle w:val="Hyperlink"/>
            <w14:scene3d>
              <w14:camera w14:prst="orthographicFront"/>
              <w14:lightRig w14:rig="threePt" w14:dir="t">
                <w14:rot w14:lat="0" w14:lon="0" w14:rev="0"/>
              </w14:lightRig>
            </w14:scene3d>
          </w:rPr>
          <w:t>1.1</w:t>
        </w:r>
        <w:r w:rsidR="00242231">
          <w:rPr>
            <w:rFonts w:asciiTheme="minorHAnsi" w:eastAsiaTheme="minorEastAsia" w:hAnsiTheme="minorHAnsi" w:cstheme="minorBidi"/>
            <w:color w:val="auto"/>
            <w:sz w:val="22"/>
            <w:szCs w:val="22"/>
            <w:lang w:eastAsia="nl-BE"/>
          </w:rPr>
          <w:tab/>
        </w:r>
        <w:r w:rsidR="00242231" w:rsidRPr="00C32ED9">
          <w:rPr>
            <w:rStyle w:val="Hyperlink"/>
          </w:rPr>
          <w:t>Inleiding</w:t>
        </w:r>
        <w:r w:rsidR="00242231">
          <w:rPr>
            <w:webHidden/>
          </w:rPr>
          <w:tab/>
        </w:r>
        <w:r w:rsidR="00242231">
          <w:rPr>
            <w:webHidden/>
          </w:rPr>
          <w:fldChar w:fldCharType="begin"/>
        </w:r>
        <w:r w:rsidR="00242231">
          <w:rPr>
            <w:webHidden/>
          </w:rPr>
          <w:instrText xml:space="preserve"> PAGEREF _Toc440541831 \h </w:instrText>
        </w:r>
        <w:r w:rsidR="00242231">
          <w:rPr>
            <w:webHidden/>
          </w:rPr>
        </w:r>
        <w:r w:rsidR="00242231">
          <w:rPr>
            <w:webHidden/>
          </w:rPr>
          <w:fldChar w:fldCharType="separate"/>
        </w:r>
        <w:r w:rsidR="00953104">
          <w:rPr>
            <w:webHidden/>
          </w:rPr>
          <w:t>3</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32" w:history="1">
        <w:r w:rsidR="00242231" w:rsidRPr="00C32ED9">
          <w:rPr>
            <w:rStyle w:val="Hyperlink"/>
            <w14:scene3d>
              <w14:camera w14:prst="orthographicFront"/>
              <w14:lightRig w14:rig="threePt" w14:dir="t">
                <w14:rot w14:lat="0" w14:lon="0" w14:rev="0"/>
              </w14:lightRig>
            </w14:scene3d>
          </w:rPr>
          <w:t>1.2</w:t>
        </w:r>
        <w:r w:rsidR="00242231">
          <w:rPr>
            <w:rFonts w:asciiTheme="minorHAnsi" w:eastAsiaTheme="minorEastAsia" w:hAnsiTheme="minorHAnsi" w:cstheme="minorBidi"/>
            <w:color w:val="auto"/>
            <w:sz w:val="22"/>
            <w:szCs w:val="22"/>
            <w:lang w:eastAsia="nl-BE"/>
          </w:rPr>
          <w:tab/>
        </w:r>
        <w:r w:rsidR="00242231" w:rsidRPr="00C32ED9">
          <w:rPr>
            <w:rStyle w:val="Hyperlink"/>
          </w:rPr>
          <w:t>Plaats in de lessentabel</w:t>
        </w:r>
        <w:r w:rsidR="00242231">
          <w:rPr>
            <w:webHidden/>
          </w:rPr>
          <w:tab/>
        </w:r>
        <w:r w:rsidR="00242231">
          <w:rPr>
            <w:webHidden/>
          </w:rPr>
          <w:fldChar w:fldCharType="begin"/>
        </w:r>
        <w:r w:rsidR="00242231">
          <w:rPr>
            <w:webHidden/>
          </w:rPr>
          <w:instrText xml:space="preserve"> PAGEREF _Toc440541832 \h </w:instrText>
        </w:r>
        <w:r w:rsidR="00242231">
          <w:rPr>
            <w:webHidden/>
          </w:rPr>
        </w:r>
        <w:r w:rsidR="00242231">
          <w:rPr>
            <w:webHidden/>
          </w:rPr>
          <w:fldChar w:fldCharType="separate"/>
        </w:r>
        <w:r w:rsidR="00953104">
          <w:rPr>
            <w:webHidden/>
          </w:rPr>
          <w:t>4</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33" w:history="1">
        <w:r w:rsidR="00242231" w:rsidRPr="00C32ED9">
          <w:rPr>
            <w:rStyle w:val="Hyperlink"/>
          </w:rPr>
          <w:t>2</w:t>
        </w:r>
        <w:r w:rsidR="00242231">
          <w:rPr>
            <w:rFonts w:asciiTheme="minorHAnsi" w:eastAsiaTheme="minorEastAsia" w:hAnsiTheme="minorHAnsi" w:cstheme="minorBidi"/>
            <w:b w:val="0"/>
            <w:color w:val="auto"/>
            <w:sz w:val="22"/>
            <w:lang w:eastAsia="nl-BE"/>
          </w:rPr>
          <w:tab/>
        </w:r>
        <w:r w:rsidR="00242231" w:rsidRPr="00C32ED9">
          <w:rPr>
            <w:rStyle w:val="Hyperlink"/>
          </w:rPr>
          <w:t>Beginsituatie en instroom</w:t>
        </w:r>
        <w:r w:rsidR="00242231">
          <w:rPr>
            <w:webHidden/>
          </w:rPr>
          <w:tab/>
        </w:r>
        <w:r w:rsidR="00242231">
          <w:rPr>
            <w:webHidden/>
          </w:rPr>
          <w:fldChar w:fldCharType="begin"/>
        </w:r>
        <w:r w:rsidR="00242231">
          <w:rPr>
            <w:webHidden/>
          </w:rPr>
          <w:instrText xml:space="preserve"> PAGEREF _Toc440541833 \h </w:instrText>
        </w:r>
        <w:r w:rsidR="00242231">
          <w:rPr>
            <w:webHidden/>
          </w:rPr>
        </w:r>
        <w:r w:rsidR="00242231">
          <w:rPr>
            <w:webHidden/>
          </w:rPr>
          <w:fldChar w:fldCharType="separate"/>
        </w:r>
        <w:r w:rsidR="00953104">
          <w:rPr>
            <w:webHidden/>
          </w:rPr>
          <w:t>5</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34" w:history="1">
        <w:r w:rsidR="00242231" w:rsidRPr="00C32ED9">
          <w:rPr>
            <w:rStyle w:val="Hyperlink"/>
          </w:rPr>
          <w:t>3</w:t>
        </w:r>
        <w:r w:rsidR="00242231">
          <w:rPr>
            <w:rFonts w:asciiTheme="minorHAnsi" w:eastAsiaTheme="minorEastAsia" w:hAnsiTheme="minorHAnsi" w:cstheme="minorBidi"/>
            <w:b w:val="0"/>
            <w:color w:val="auto"/>
            <w:sz w:val="22"/>
            <w:lang w:eastAsia="nl-BE"/>
          </w:rPr>
          <w:tab/>
        </w:r>
        <w:r w:rsidR="00242231" w:rsidRPr="00C32ED9">
          <w:rPr>
            <w:rStyle w:val="Hyperlink"/>
          </w:rPr>
          <w:t>Logisch studietraject</w:t>
        </w:r>
        <w:r w:rsidR="00242231">
          <w:rPr>
            <w:webHidden/>
          </w:rPr>
          <w:tab/>
        </w:r>
        <w:r w:rsidR="00242231">
          <w:rPr>
            <w:webHidden/>
          </w:rPr>
          <w:fldChar w:fldCharType="begin"/>
        </w:r>
        <w:r w:rsidR="00242231">
          <w:rPr>
            <w:webHidden/>
          </w:rPr>
          <w:instrText xml:space="preserve"> PAGEREF _Toc440541834 \h </w:instrText>
        </w:r>
        <w:r w:rsidR="00242231">
          <w:rPr>
            <w:webHidden/>
          </w:rPr>
        </w:r>
        <w:r w:rsidR="00242231">
          <w:rPr>
            <w:webHidden/>
          </w:rPr>
          <w:fldChar w:fldCharType="separate"/>
        </w:r>
        <w:r w:rsidR="00953104">
          <w:rPr>
            <w:webHidden/>
          </w:rPr>
          <w:t>6</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35" w:history="1">
        <w:r w:rsidR="00242231" w:rsidRPr="00C32ED9">
          <w:rPr>
            <w:rStyle w:val="Hyperlink"/>
          </w:rPr>
          <w:t>4</w:t>
        </w:r>
        <w:r w:rsidR="00242231">
          <w:rPr>
            <w:rFonts w:asciiTheme="minorHAnsi" w:eastAsiaTheme="minorEastAsia" w:hAnsiTheme="minorHAnsi" w:cstheme="minorBidi"/>
            <w:b w:val="0"/>
            <w:color w:val="auto"/>
            <w:sz w:val="22"/>
            <w:lang w:eastAsia="nl-BE"/>
          </w:rPr>
          <w:tab/>
        </w:r>
        <w:r w:rsidR="00242231" w:rsidRPr="00C32ED9">
          <w:rPr>
            <w:rStyle w:val="Hyperlink"/>
          </w:rPr>
          <w:t>Christelijk mensbeeld</w:t>
        </w:r>
        <w:r w:rsidR="00242231">
          <w:rPr>
            <w:webHidden/>
          </w:rPr>
          <w:tab/>
        </w:r>
        <w:r w:rsidR="00242231">
          <w:rPr>
            <w:webHidden/>
          </w:rPr>
          <w:fldChar w:fldCharType="begin"/>
        </w:r>
        <w:r w:rsidR="00242231">
          <w:rPr>
            <w:webHidden/>
          </w:rPr>
          <w:instrText xml:space="preserve"> PAGEREF _Toc440541835 \h </w:instrText>
        </w:r>
        <w:r w:rsidR="00242231">
          <w:rPr>
            <w:webHidden/>
          </w:rPr>
        </w:r>
        <w:r w:rsidR="00242231">
          <w:rPr>
            <w:webHidden/>
          </w:rPr>
          <w:fldChar w:fldCharType="separate"/>
        </w:r>
        <w:r w:rsidR="00953104">
          <w:rPr>
            <w:webHidden/>
          </w:rPr>
          <w:t>7</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36" w:history="1">
        <w:r w:rsidR="00242231" w:rsidRPr="00C32ED9">
          <w:rPr>
            <w:rStyle w:val="Hyperlink"/>
          </w:rPr>
          <w:t>5</w:t>
        </w:r>
        <w:r w:rsidR="00242231">
          <w:rPr>
            <w:rFonts w:asciiTheme="minorHAnsi" w:eastAsiaTheme="minorEastAsia" w:hAnsiTheme="minorHAnsi" w:cstheme="minorBidi"/>
            <w:b w:val="0"/>
            <w:color w:val="auto"/>
            <w:sz w:val="22"/>
            <w:lang w:eastAsia="nl-BE"/>
          </w:rPr>
          <w:tab/>
        </w:r>
        <w:r w:rsidR="00242231" w:rsidRPr="00C32ED9">
          <w:rPr>
            <w:rStyle w:val="Hyperlink"/>
          </w:rPr>
          <w:t>Samenhang en opbouw</w:t>
        </w:r>
        <w:r w:rsidR="00242231">
          <w:rPr>
            <w:webHidden/>
          </w:rPr>
          <w:tab/>
        </w:r>
        <w:r w:rsidR="00242231">
          <w:rPr>
            <w:webHidden/>
          </w:rPr>
          <w:fldChar w:fldCharType="begin"/>
        </w:r>
        <w:r w:rsidR="00242231">
          <w:rPr>
            <w:webHidden/>
          </w:rPr>
          <w:instrText xml:space="preserve"> PAGEREF _Toc440541836 \h </w:instrText>
        </w:r>
        <w:r w:rsidR="00242231">
          <w:rPr>
            <w:webHidden/>
          </w:rPr>
        </w:r>
        <w:r w:rsidR="00242231">
          <w:rPr>
            <w:webHidden/>
          </w:rPr>
          <w:fldChar w:fldCharType="separate"/>
        </w:r>
        <w:r w:rsidR="00953104">
          <w:rPr>
            <w:webHidden/>
          </w:rPr>
          <w:t>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37" w:history="1">
        <w:r w:rsidR="00242231" w:rsidRPr="00C32ED9">
          <w:rPr>
            <w:rStyle w:val="Hyperlink"/>
            <w14:scene3d>
              <w14:camera w14:prst="orthographicFront"/>
              <w14:lightRig w14:rig="threePt" w14:dir="t">
                <w14:rot w14:lat="0" w14:lon="0" w14:rev="0"/>
              </w14:lightRig>
            </w14:scene3d>
          </w:rPr>
          <w:t>5.1</w:t>
        </w:r>
        <w:r w:rsidR="00242231">
          <w:rPr>
            <w:rFonts w:asciiTheme="minorHAnsi" w:eastAsiaTheme="minorEastAsia" w:hAnsiTheme="minorHAnsi" w:cstheme="minorBidi"/>
            <w:color w:val="auto"/>
            <w:sz w:val="22"/>
            <w:szCs w:val="22"/>
            <w:lang w:eastAsia="nl-BE"/>
          </w:rPr>
          <w:tab/>
        </w:r>
        <w:r w:rsidR="00242231" w:rsidRPr="00C32ED9">
          <w:rPr>
            <w:rStyle w:val="Hyperlink"/>
          </w:rPr>
          <w:t>Structuur van het leerplan</w:t>
        </w:r>
        <w:r w:rsidR="00242231">
          <w:rPr>
            <w:webHidden/>
          </w:rPr>
          <w:tab/>
        </w:r>
        <w:r w:rsidR="00242231">
          <w:rPr>
            <w:webHidden/>
          </w:rPr>
          <w:fldChar w:fldCharType="begin"/>
        </w:r>
        <w:r w:rsidR="00242231">
          <w:rPr>
            <w:webHidden/>
          </w:rPr>
          <w:instrText xml:space="preserve"> PAGEREF _Toc440541837 \h </w:instrText>
        </w:r>
        <w:r w:rsidR="00242231">
          <w:rPr>
            <w:webHidden/>
          </w:rPr>
        </w:r>
        <w:r w:rsidR="00242231">
          <w:rPr>
            <w:webHidden/>
          </w:rPr>
          <w:fldChar w:fldCharType="separate"/>
        </w:r>
        <w:r w:rsidR="00953104">
          <w:rPr>
            <w:webHidden/>
          </w:rPr>
          <w:t>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38" w:history="1">
        <w:r w:rsidR="00242231" w:rsidRPr="00C32ED9">
          <w:rPr>
            <w:rStyle w:val="Hyperlink"/>
            <w14:scene3d>
              <w14:camera w14:prst="orthographicFront"/>
              <w14:lightRig w14:rig="threePt" w14:dir="t">
                <w14:rot w14:lat="0" w14:lon="0" w14:rev="0"/>
              </w14:lightRig>
            </w14:scene3d>
          </w:rPr>
          <w:t>5.2</w:t>
        </w:r>
        <w:r w:rsidR="00242231">
          <w:rPr>
            <w:rFonts w:asciiTheme="minorHAnsi" w:eastAsiaTheme="minorEastAsia" w:hAnsiTheme="minorHAnsi" w:cstheme="minorBidi"/>
            <w:color w:val="auto"/>
            <w:sz w:val="22"/>
            <w:szCs w:val="22"/>
            <w:lang w:eastAsia="nl-BE"/>
          </w:rPr>
          <w:tab/>
        </w:r>
        <w:r w:rsidR="00242231" w:rsidRPr="00C32ED9">
          <w:rPr>
            <w:rStyle w:val="Hyperlink"/>
          </w:rPr>
          <w:t>Leerlijnen</w:t>
        </w:r>
        <w:r w:rsidR="00242231">
          <w:rPr>
            <w:webHidden/>
          </w:rPr>
          <w:tab/>
        </w:r>
        <w:r w:rsidR="00242231">
          <w:rPr>
            <w:webHidden/>
          </w:rPr>
          <w:fldChar w:fldCharType="begin"/>
        </w:r>
        <w:r w:rsidR="00242231">
          <w:rPr>
            <w:webHidden/>
          </w:rPr>
          <w:instrText xml:space="preserve"> PAGEREF _Toc440541838 \h </w:instrText>
        </w:r>
        <w:r w:rsidR="00242231">
          <w:rPr>
            <w:webHidden/>
          </w:rPr>
        </w:r>
        <w:r w:rsidR="00242231">
          <w:rPr>
            <w:webHidden/>
          </w:rPr>
          <w:fldChar w:fldCharType="separate"/>
        </w:r>
        <w:r w:rsidR="00953104">
          <w:rPr>
            <w:webHidden/>
          </w:rPr>
          <w:t>10</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39" w:history="1">
        <w:r w:rsidR="00242231" w:rsidRPr="00C32ED9">
          <w:rPr>
            <w:rStyle w:val="Hyperlink"/>
          </w:rPr>
          <w:t>6</w:t>
        </w:r>
        <w:r w:rsidR="00242231">
          <w:rPr>
            <w:rFonts w:asciiTheme="minorHAnsi" w:eastAsiaTheme="minorEastAsia" w:hAnsiTheme="minorHAnsi" w:cstheme="minorBidi"/>
            <w:b w:val="0"/>
            <w:color w:val="auto"/>
            <w:sz w:val="22"/>
            <w:lang w:eastAsia="nl-BE"/>
          </w:rPr>
          <w:tab/>
        </w:r>
        <w:r w:rsidR="00242231" w:rsidRPr="00C32ED9">
          <w:rPr>
            <w:rStyle w:val="Hyperlink"/>
          </w:rPr>
          <w:t>Algemene pedagogisch-didactische wenken</w:t>
        </w:r>
        <w:r w:rsidR="00242231">
          <w:rPr>
            <w:webHidden/>
          </w:rPr>
          <w:tab/>
        </w:r>
        <w:r w:rsidR="00242231">
          <w:rPr>
            <w:webHidden/>
          </w:rPr>
          <w:fldChar w:fldCharType="begin"/>
        </w:r>
        <w:r w:rsidR="00242231">
          <w:rPr>
            <w:webHidden/>
          </w:rPr>
          <w:instrText xml:space="preserve"> PAGEREF _Toc440541839 \h </w:instrText>
        </w:r>
        <w:r w:rsidR="00242231">
          <w:rPr>
            <w:webHidden/>
          </w:rPr>
        </w:r>
        <w:r w:rsidR="00242231">
          <w:rPr>
            <w:webHidden/>
          </w:rPr>
          <w:fldChar w:fldCharType="separate"/>
        </w:r>
        <w:r w:rsidR="00953104">
          <w:rPr>
            <w:webHidden/>
          </w:rPr>
          <w:t>12</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0" w:history="1">
        <w:r w:rsidR="00242231" w:rsidRPr="00C32ED9">
          <w:rPr>
            <w:rStyle w:val="Hyperlink"/>
            <w14:scene3d>
              <w14:camera w14:prst="orthographicFront"/>
              <w14:lightRig w14:rig="threePt" w14:dir="t">
                <w14:rot w14:lat="0" w14:lon="0" w14:rev="0"/>
              </w14:lightRig>
            </w14:scene3d>
          </w:rPr>
          <w:t>6.1</w:t>
        </w:r>
        <w:r w:rsidR="00242231">
          <w:rPr>
            <w:rFonts w:asciiTheme="minorHAnsi" w:eastAsiaTheme="minorEastAsia" w:hAnsiTheme="minorHAnsi" w:cstheme="minorBidi"/>
            <w:color w:val="auto"/>
            <w:sz w:val="22"/>
            <w:szCs w:val="22"/>
            <w:lang w:eastAsia="nl-BE"/>
          </w:rPr>
          <w:tab/>
        </w:r>
        <w:r w:rsidR="00242231" w:rsidRPr="00C32ED9">
          <w:rPr>
            <w:rStyle w:val="Hyperlink"/>
          </w:rPr>
          <w:t>Taalbeleid</w:t>
        </w:r>
        <w:r w:rsidR="00242231">
          <w:rPr>
            <w:webHidden/>
          </w:rPr>
          <w:tab/>
        </w:r>
        <w:r w:rsidR="00242231">
          <w:rPr>
            <w:webHidden/>
          </w:rPr>
          <w:fldChar w:fldCharType="begin"/>
        </w:r>
        <w:r w:rsidR="00242231">
          <w:rPr>
            <w:webHidden/>
          </w:rPr>
          <w:instrText xml:space="preserve"> PAGEREF _Toc440541840 \h </w:instrText>
        </w:r>
        <w:r w:rsidR="00242231">
          <w:rPr>
            <w:webHidden/>
          </w:rPr>
        </w:r>
        <w:r w:rsidR="00242231">
          <w:rPr>
            <w:webHidden/>
          </w:rPr>
          <w:fldChar w:fldCharType="separate"/>
        </w:r>
        <w:r w:rsidR="00953104">
          <w:rPr>
            <w:webHidden/>
          </w:rPr>
          <w:t>12</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1" w:history="1">
        <w:r w:rsidR="00242231" w:rsidRPr="00C32ED9">
          <w:rPr>
            <w:rStyle w:val="Hyperlink"/>
            <w14:scene3d>
              <w14:camera w14:prst="orthographicFront"/>
              <w14:lightRig w14:rig="threePt" w14:dir="t">
                <w14:rot w14:lat="0" w14:lon="0" w14:rev="0"/>
              </w14:lightRig>
            </w14:scene3d>
          </w:rPr>
          <w:t>6.2</w:t>
        </w:r>
        <w:r w:rsidR="00242231">
          <w:rPr>
            <w:rFonts w:asciiTheme="minorHAnsi" w:eastAsiaTheme="minorEastAsia" w:hAnsiTheme="minorHAnsi" w:cstheme="minorBidi"/>
            <w:color w:val="auto"/>
            <w:sz w:val="22"/>
            <w:szCs w:val="22"/>
            <w:lang w:eastAsia="nl-BE"/>
          </w:rPr>
          <w:tab/>
        </w:r>
        <w:r w:rsidR="00242231" w:rsidRPr="00C32ED9">
          <w:rPr>
            <w:rStyle w:val="Hyperlink"/>
          </w:rPr>
          <w:t>Mogelijke organisatievormen</w:t>
        </w:r>
        <w:r w:rsidR="00242231">
          <w:rPr>
            <w:webHidden/>
          </w:rPr>
          <w:tab/>
        </w:r>
        <w:r w:rsidR="00242231">
          <w:rPr>
            <w:webHidden/>
          </w:rPr>
          <w:fldChar w:fldCharType="begin"/>
        </w:r>
        <w:r w:rsidR="00242231">
          <w:rPr>
            <w:webHidden/>
          </w:rPr>
          <w:instrText xml:space="preserve"> PAGEREF _Toc440541841 \h </w:instrText>
        </w:r>
        <w:r w:rsidR="00242231">
          <w:rPr>
            <w:webHidden/>
          </w:rPr>
        </w:r>
        <w:r w:rsidR="00242231">
          <w:rPr>
            <w:webHidden/>
          </w:rPr>
          <w:fldChar w:fldCharType="separate"/>
        </w:r>
        <w:r w:rsidR="00953104">
          <w:rPr>
            <w:webHidden/>
          </w:rPr>
          <w:t>13</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2" w:history="1">
        <w:r w:rsidR="00242231" w:rsidRPr="00C32ED9">
          <w:rPr>
            <w:rStyle w:val="Hyperlink"/>
            <w14:scene3d>
              <w14:camera w14:prst="orthographicFront"/>
              <w14:lightRig w14:rig="threePt" w14:dir="t">
                <w14:rot w14:lat="0" w14:lon="0" w14:rev="0"/>
              </w14:lightRig>
            </w14:scene3d>
          </w:rPr>
          <w:t>6.3</w:t>
        </w:r>
        <w:r w:rsidR="00242231">
          <w:rPr>
            <w:rFonts w:asciiTheme="minorHAnsi" w:eastAsiaTheme="minorEastAsia" w:hAnsiTheme="minorHAnsi" w:cstheme="minorBidi"/>
            <w:color w:val="auto"/>
            <w:sz w:val="22"/>
            <w:szCs w:val="22"/>
            <w:lang w:eastAsia="nl-BE"/>
          </w:rPr>
          <w:tab/>
        </w:r>
        <w:r w:rsidR="00242231" w:rsidRPr="00C32ED9">
          <w:rPr>
            <w:rStyle w:val="Hyperlink"/>
          </w:rPr>
          <w:t>Onderzoekend en probleemoplossend leren</w:t>
        </w:r>
        <w:r w:rsidR="00242231">
          <w:rPr>
            <w:webHidden/>
          </w:rPr>
          <w:tab/>
        </w:r>
        <w:r w:rsidR="00242231">
          <w:rPr>
            <w:webHidden/>
          </w:rPr>
          <w:fldChar w:fldCharType="begin"/>
        </w:r>
        <w:r w:rsidR="00242231">
          <w:rPr>
            <w:webHidden/>
          </w:rPr>
          <w:instrText xml:space="preserve"> PAGEREF _Toc440541842 \h </w:instrText>
        </w:r>
        <w:r w:rsidR="00242231">
          <w:rPr>
            <w:webHidden/>
          </w:rPr>
        </w:r>
        <w:r w:rsidR="00242231">
          <w:rPr>
            <w:webHidden/>
          </w:rPr>
          <w:fldChar w:fldCharType="separate"/>
        </w:r>
        <w:r w:rsidR="00953104">
          <w:rPr>
            <w:webHidden/>
          </w:rPr>
          <w:t>13</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3" w:history="1">
        <w:r w:rsidR="00242231" w:rsidRPr="00C32ED9">
          <w:rPr>
            <w:rStyle w:val="Hyperlink"/>
            <w14:scene3d>
              <w14:camera w14:prst="orthographicFront"/>
              <w14:lightRig w14:rig="threePt" w14:dir="t">
                <w14:rot w14:lat="0" w14:lon="0" w14:rev="0"/>
              </w14:lightRig>
            </w14:scene3d>
          </w:rPr>
          <w:t>6.4</w:t>
        </w:r>
        <w:r w:rsidR="00242231">
          <w:rPr>
            <w:rFonts w:asciiTheme="minorHAnsi" w:eastAsiaTheme="minorEastAsia" w:hAnsiTheme="minorHAnsi" w:cstheme="minorBidi"/>
            <w:color w:val="auto"/>
            <w:sz w:val="22"/>
            <w:szCs w:val="22"/>
            <w:lang w:eastAsia="nl-BE"/>
          </w:rPr>
          <w:tab/>
        </w:r>
        <w:r w:rsidR="00242231" w:rsidRPr="00C32ED9">
          <w:rPr>
            <w:rStyle w:val="Hyperlink"/>
          </w:rPr>
          <w:t>Evaluatie</w:t>
        </w:r>
        <w:r w:rsidR="00242231">
          <w:rPr>
            <w:webHidden/>
          </w:rPr>
          <w:tab/>
        </w:r>
        <w:r w:rsidR="00242231">
          <w:rPr>
            <w:webHidden/>
          </w:rPr>
          <w:fldChar w:fldCharType="begin"/>
        </w:r>
        <w:r w:rsidR="00242231">
          <w:rPr>
            <w:webHidden/>
          </w:rPr>
          <w:instrText xml:space="preserve"> PAGEREF _Toc440541843 \h </w:instrText>
        </w:r>
        <w:r w:rsidR="00242231">
          <w:rPr>
            <w:webHidden/>
          </w:rPr>
        </w:r>
        <w:r w:rsidR="00242231">
          <w:rPr>
            <w:webHidden/>
          </w:rPr>
          <w:fldChar w:fldCharType="separate"/>
        </w:r>
        <w:r w:rsidR="00953104">
          <w:rPr>
            <w:webHidden/>
          </w:rPr>
          <w:t>17</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44" w:history="1">
        <w:r w:rsidR="00242231" w:rsidRPr="00C32ED9">
          <w:rPr>
            <w:rStyle w:val="Hyperlink"/>
          </w:rPr>
          <w:t>7</w:t>
        </w:r>
        <w:r w:rsidR="00242231">
          <w:rPr>
            <w:rFonts w:asciiTheme="minorHAnsi" w:eastAsiaTheme="minorEastAsia" w:hAnsiTheme="minorHAnsi" w:cstheme="minorBidi"/>
            <w:b w:val="0"/>
            <w:color w:val="auto"/>
            <w:sz w:val="22"/>
            <w:lang w:eastAsia="nl-BE"/>
          </w:rPr>
          <w:tab/>
        </w:r>
        <w:r w:rsidR="00242231" w:rsidRPr="00C32ED9">
          <w:rPr>
            <w:rStyle w:val="Hyperlink"/>
          </w:rPr>
          <w:t>Algemene doelstellingen</w:t>
        </w:r>
        <w:r w:rsidR="00242231">
          <w:rPr>
            <w:webHidden/>
          </w:rPr>
          <w:tab/>
        </w:r>
        <w:r w:rsidR="00242231">
          <w:rPr>
            <w:webHidden/>
          </w:rPr>
          <w:fldChar w:fldCharType="begin"/>
        </w:r>
        <w:r w:rsidR="00242231">
          <w:rPr>
            <w:webHidden/>
          </w:rPr>
          <w:instrText xml:space="preserve"> PAGEREF _Toc440541844 \h </w:instrText>
        </w:r>
        <w:r w:rsidR="00242231">
          <w:rPr>
            <w:webHidden/>
          </w:rPr>
        </w:r>
        <w:r w:rsidR="00242231">
          <w:rPr>
            <w:webHidden/>
          </w:rPr>
          <w:fldChar w:fldCharType="separate"/>
        </w:r>
        <w:r w:rsidR="00953104">
          <w:rPr>
            <w:webHidden/>
          </w:rPr>
          <w:t>19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5" w:history="1">
        <w:r w:rsidR="00242231" w:rsidRPr="00C32ED9">
          <w:rPr>
            <w:rStyle w:val="Hyperlink"/>
            <w14:scene3d>
              <w14:camera w14:prst="orthographicFront"/>
              <w14:lightRig w14:rig="threePt" w14:dir="t">
                <w14:rot w14:lat="0" w14:lon="0" w14:rev="0"/>
              </w14:lightRig>
            </w14:scene3d>
          </w:rPr>
          <w:t>7.1</w:t>
        </w:r>
        <w:r w:rsidR="00242231">
          <w:rPr>
            <w:rFonts w:asciiTheme="minorHAnsi" w:eastAsiaTheme="minorEastAsia" w:hAnsiTheme="minorHAnsi" w:cstheme="minorBidi"/>
            <w:color w:val="auto"/>
            <w:sz w:val="22"/>
            <w:szCs w:val="22"/>
            <w:lang w:eastAsia="nl-BE"/>
          </w:rPr>
          <w:tab/>
        </w:r>
        <w:r w:rsidR="00242231" w:rsidRPr="00C32ED9">
          <w:rPr>
            <w:rStyle w:val="Hyperlink"/>
          </w:rPr>
          <w:t>Strategieën</w:t>
        </w:r>
        <w:r w:rsidR="00242231">
          <w:rPr>
            <w:webHidden/>
          </w:rPr>
          <w:tab/>
        </w:r>
        <w:r w:rsidR="00242231">
          <w:rPr>
            <w:webHidden/>
          </w:rPr>
          <w:fldChar w:fldCharType="begin"/>
        </w:r>
        <w:r w:rsidR="00242231">
          <w:rPr>
            <w:webHidden/>
          </w:rPr>
          <w:instrText xml:space="preserve"> PAGEREF _Toc440541845 \h </w:instrText>
        </w:r>
        <w:r w:rsidR="00242231">
          <w:rPr>
            <w:webHidden/>
          </w:rPr>
        </w:r>
        <w:r w:rsidR="00242231">
          <w:rPr>
            <w:webHidden/>
          </w:rPr>
          <w:fldChar w:fldCharType="separate"/>
        </w:r>
        <w:r w:rsidR="00953104">
          <w:rPr>
            <w:webHidden/>
          </w:rPr>
          <w:t>19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6" w:history="1">
        <w:r w:rsidR="00242231" w:rsidRPr="00C32ED9">
          <w:rPr>
            <w:rStyle w:val="Hyperlink"/>
            <w14:scene3d>
              <w14:camera w14:prst="orthographicFront"/>
              <w14:lightRig w14:rig="threePt" w14:dir="t">
                <w14:rot w14:lat="0" w14:lon="0" w14:rev="0"/>
              </w14:lightRig>
            </w14:scene3d>
          </w:rPr>
          <w:t>7.2</w:t>
        </w:r>
        <w:r w:rsidR="00242231">
          <w:rPr>
            <w:rFonts w:asciiTheme="minorHAnsi" w:eastAsiaTheme="minorEastAsia" w:hAnsiTheme="minorHAnsi" w:cstheme="minorBidi"/>
            <w:color w:val="auto"/>
            <w:sz w:val="22"/>
            <w:szCs w:val="22"/>
            <w:lang w:eastAsia="nl-BE"/>
          </w:rPr>
          <w:tab/>
        </w:r>
        <w:r w:rsidR="00242231" w:rsidRPr="00C32ED9">
          <w:rPr>
            <w:rStyle w:val="Hyperlink"/>
          </w:rPr>
          <w:t>Kennis, vaardigheden en inzichten</w:t>
        </w:r>
        <w:r w:rsidR="00242231">
          <w:rPr>
            <w:webHidden/>
          </w:rPr>
          <w:tab/>
        </w:r>
        <w:r w:rsidR="00242231">
          <w:rPr>
            <w:webHidden/>
          </w:rPr>
          <w:fldChar w:fldCharType="begin"/>
        </w:r>
        <w:r w:rsidR="00242231">
          <w:rPr>
            <w:webHidden/>
          </w:rPr>
          <w:instrText xml:space="preserve"> PAGEREF _Toc440541846 \h </w:instrText>
        </w:r>
        <w:r w:rsidR="00242231">
          <w:rPr>
            <w:webHidden/>
          </w:rPr>
        </w:r>
        <w:r w:rsidR="00242231">
          <w:rPr>
            <w:webHidden/>
          </w:rPr>
          <w:fldChar w:fldCharType="separate"/>
        </w:r>
        <w:r w:rsidR="00953104">
          <w:rPr>
            <w:webHidden/>
          </w:rPr>
          <w:t>19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7" w:history="1">
        <w:r w:rsidR="00242231" w:rsidRPr="00C32ED9">
          <w:rPr>
            <w:rStyle w:val="Hyperlink"/>
            <w14:scene3d>
              <w14:camera w14:prst="orthographicFront"/>
              <w14:lightRig w14:rig="threePt" w14:dir="t">
                <w14:rot w14:lat="0" w14:lon="0" w14:rev="0"/>
              </w14:lightRig>
            </w14:scene3d>
          </w:rPr>
          <w:t>7.3</w:t>
        </w:r>
        <w:r w:rsidR="00242231">
          <w:rPr>
            <w:rFonts w:asciiTheme="minorHAnsi" w:eastAsiaTheme="minorEastAsia" w:hAnsiTheme="minorHAnsi" w:cstheme="minorBidi"/>
            <w:color w:val="auto"/>
            <w:sz w:val="22"/>
            <w:szCs w:val="22"/>
            <w:lang w:eastAsia="nl-BE"/>
          </w:rPr>
          <w:tab/>
        </w:r>
        <w:r w:rsidR="00242231" w:rsidRPr="00C32ED9">
          <w:rPr>
            <w:rStyle w:val="Hyperlink"/>
          </w:rPr>
          <w:t>Attitudes</w:t>
        </w:r>
        <w:r w:rsidR="00242231">
          <w:rPr>
            <w:webHidden/>
          </w:rPr>
          <w:tab/>
        </w:r>
        <w:r w:rsidR="00242231">
          <w:rPr>
            <w:webHidden/>
          </w:rPr>
          <w:fldChar w:fldCharType="begin"/>
        </w:r>
        <w:r w:rsidR="00242231">
          <w:rPr>
            <w:webHidden/>
          </w:rPr>
          <w:instrText xml:space="preserve"> PAGEREF _Toc440541847 \h </w:instrText>
        </w:r>
        <w:r w:rsidR="00242231">
          <w:rPr>
            <w:webHidden/>
          </w:rPr>
        </w:r>
        <w:r w:rsidR="00242231">
          <w:rPr>
            <w:webHidden/>
          </w:rPr>
          <w:fldChar w:fldCharType="separate"/>
        </w:r>
        <w:r w:rsidR="00953104">
          <w:rPr>
            <w:webHidden/>
          </w:rPr>
          <w:t>20</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48" w:history="1">
        <w:r w:rsidR="00242231" w:rsidRPr="00C32ED9">
          <w:rPr>
            <w:rStyle w:val="Hyperlink"/>
          </w:rPr>
          <w:t>8</w:t>
        </w:r>
        <w:r w:rsidR="00242231">
          <w:rPr>
            <w:rFonts w:asciiTheme="minorHAnsi" w:eastAsiaTheme="minorEastAsia" w:hAnsiTheme="minorHAnsi" w:cstheme="minorBidi"/>
            <w:b w:val="0"/>
            <w:color w:val="auto"/>
            <w:sz w:val="22"/>
            <w:lang w:eastAsia="nl-BE"/>
          </w:rPr>
          <w:tab/>
        </w:r>
        <w:r w:rsidR="00242231" w:rsidRPr="00C32ED9">
          <w:rPr>
            <w:rStyle w:val="Hyperlink"/>
          </w:rPr>
          <w:t>Leerplandoelstellingen</w:t>
        </w:r>
        <w:r w:rsidR="00242231">
          <w:rPr>
            <w:webHidden/>
          </w:rPr>
          <w:tab/>
        </w:r>
        <w:r w:rsidR="00242231">
          <w:rPr>
            <w:webHidden/>
          </w:rPr>
          <w:fldChar w:fldCharType="begin"/>
        </w:r>
        <w:r w:rsidR="00242231">
          <w:rPr>
            <w:webHidden/>
          </w:rPr>
          <w:instrText xml:space="preserve"> PAGEREF _Toc440541848 \h </w:instrText>
        </w:r>
        <w:r w:rsidR="00242231">
          <w:rPr>
            <w:webHidden/>
          </w:rPr>
        </w:r>
        <w:r w:rsidR="00242231">
          <w:rPr>
            <w:webHidden/>
          </w:rPr>
          <w:fldChar w:fldCharType="separate"/>
        </w:r>
        <w:r w:rsidR="00953104">
          <w:rPr>
            <w:webHidden/>
          </w:rPr>
          <w:t>21</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49" w:history="1">
        <w:r w:rsidR="00242231" w:rsidRPr="00C32ED9">
          <w:rPr>
            <w:rStyle w:val="Hyperlink"/>
            <w14:scene3d>
              <w14:camera w14:prst="orthographicFront"/>
              <w14:lightRig w14:rig="threePt" w14:dir="t">
                <w14:rot w14:lat="0" w14:lon="0" w14:rev="0"/>
              </w14:lightRig>
            </w14:scene3d>
          </w:rPr>
          <w:t>8.1</w:t>
        </w:r>
        <w:r w:rsidR="00242231">
          <w:rPr>
            <w:rFonts w:asciiTheme="minorHAnsi" w:eastAsiaTheme="minorEastAsia" w:hAnsiTheme="minorHAnsi" w:cstheme="minorBidi"/>
            <w:color w:val="auto"/>
            <w:sz w:val="22"/>
            <w:szCs w:val="22"/>
            <w:lang w:eastAsia="nl-BE"/>
          </w:rPr>
          <w:tab/>
        </w:r>
        <w:r w:rsidR="00242231" w:rsidRPr="00C32ED9">
          <w:rPr>
            <w:rStyle w:val="Hyperlink"/>
          </w:rPr>
          <w:t>Toegepaste wetenschappen</w:t>
        </w:r>
        <w:r w:rsidR="00242231">
          <w:rPr>
            <w:webHidden/>
          </w:rPr>
          <w:tab/>
        </w:r>
        <w:r w:rsidR="00242231">
          <w:rPr>
            <w:webHidden/>
          </w:rPr>
          <w:fldChar w:fldCharType="begin"/>
        </w:r>
        <w:r w:rsidR="00242231">
          <w:rPr>
            <w:webHidden/>
          </w:rPr>
          <w:instrText xml:space="preserve"> PAGEREF _Toc440541849 \h </w:instrText>
        </w:r>
        <w:r w:rsidR="00242231">
          <w:rPr>
            <w:webHidden/>
          </w:rPr>
        </w:r>
        <w:r w:rsidR="00242231">
          <w:rPr>
            <w:webHidden/>
          </w:rPr>
          <w:fldChar w:fldCharType="separate"/>
        </w:r>
        <w:r w:rsidR="00953104">
          <w:rPr>
            <w:webHidden/>
          </w:rPr>
          <w:t>21</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50" w:history="1">
        <w:r w:rsidR="00242231" w:rsidRPr="00C32ED9">
          <w:rPr>
            <w:rStyle w:val="Hyperlink"/>
            <w14:scene3d>
              <w14:camera w14:prst="orthographicFront"/>
              <w14:lightRig w14:rig="threePt" w14:dir="t">
                <w14:rot w14:lat="0" w14:lon="0" w14:rev="0"/>
              </w14:lightRig>
            </w14:scene3d>
          </w:rPr>
          <w:t>8.2</w:t>
        </w:r>
        <w:r w:rsidR="00242231">
          <w:rPr>
            <w:rFonts w:asciiTheme="minorHAnsi" w:eastAsiaTheme="minorEastAsia" w:hAnsiTheme="minorHAnsi" w:cstheme="minorBidi"/>
            <w:color w:val="auto"/>
            <w:sz w:val="22"/>
            <w:szCs w:val="22"/>
            <w:lang w:eastAsia="nl-BE"/>
          </w:rPr>
          <w:tab/>
        </w:r>
        <w:r w:rsidR="00242231" w:rsidRPr="00C32ED9">
          <w:rPr>
            <w:rStyle w:val="Hyperlink"/>
          </w:rPr>
          <w:t>Engineering</w:t>
        </w:r>
        <w:r w:rsidR="00242231">
          <w:rPr>
            <w:webHidden/>
          </w:rPr>
          <w:tab/>
        </w:r>
        <w:r w:rsidR="00242231">
          <w:rPr>
            <w:webHidden/>
          </w:rPr>
          <w:fldChar w:fldCharType="begin"/>
        </w:r>
        <w:r w:rsidR="00242231">
          <w:rPr>
            <w:webHidden/>
          </w:rPr>
          <w:instrText xml:space="preserve"> PAGEREF _Toc440541850 \h </w:instrText>
        </w:r>
        <w:r w:rsidR="00242231">
          <w:rPr>
            <w:webHidden/>
          </w:rPr>
        </w:r>
        <w:r w:rsidR="00242231">
          <w:rPr>
            <w:webHidden/>
          </w:rPr>
          <w:fldChar w:fldCharType="separate"/>
        </w:r>
        <w:r w:rsidR="00953104">
          <w:rPr>
            <w:webHidden/>
          </w:rPr>
          <w:t>30</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51" w:history="1">
        <w:r w:rsidR="00242231" w:rsidRPr="00C32ED9">
          <w:rPr>
            <w:rStyle w:val="Hyperlink"/>
          </w:rPr>
          <w:t>9</w:t>
        </w:r>
        <w:r w:rsidR="00242231">
          <w:rPr>
            <w:rFonts w:asciiTheme="minorHAnsi" w:eastAsiaTheme="minorEastAsia" w:hAnsiTheme="minorHAnsi" w:cstheme="minorBidi"/>
            <w:b w:val="0"/>
            <w:color w:val="auto"/>
            <w:sz w:val="22"/>
            <w:lang w:eastAsia="nl-BE"/>
          </w:rPr>
          <w:tab/>
        </w:r>
        <w:r w:rsidR="00242231" w:rsidRPr="00C32ED9">
          <w:rPr>
            <w:rStyle w:val="Hyperlink"/>
          </w:rPr>
          <w:t>Geïntegreerde proef (GIP)</w:t>
        </w:r>
        <w:r w:rsidR="00242231">
          <w:rPr>
            <w:webHidden/>
          </w:rPr>
          <w:tab/>
        </w:r>
        <w:r w:rsidR="00242231">
          <w:rPr>
            <w:webHidden/>
          </w:rPr>
          <w:fldChar w:fldCharType="begin"/>
        </w:r>
        <w:r w:rsidR="00242231">
          <w:rPr>
            <w:webHidden/>
          </w:rPr>
          <w:instrText xml:space="preserve"> PAGEREF _Toc440541851 \h </w:instrText>
        </w:r>
        <w:r w:rsidR="00242231">
          <w:rPr>
            <w:webHidden/>
          </w:rPr>
        </w:r>
        <w:r w:rsidR="00242231">
          <w:rPr>
            <w:webHidden/>
          </w:rPr>
          <w:fldChar w:fldCharType="separate"/>
        </w:r>
        <w:r w:rsidR="00953104">
          <w:rPr>
            <w:webHidden/>
          </w:rPr>
          <w:t>38</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52" w:history="1">
        <w:r w:rsidR="00242231" w:rsidRPr="00C32ED9">
          <w:rPr>
            <w:rStyle w:val="Hyperlink"/>
          </w:rPr>
          <w:t>10</w:t>
        </w:r>
        <w:r w:rsidR="00242231">
          <w:rPr>
            <w:rFonts w:asciiTheme="minorHAnsi" w:eastAsiaTheme="minorEastAsia" w:hAnsiTheme="minorHAnsi" w:cstheme="minorBidi"/>
            <w:b w:val="0"/>
            <w:color w:val="auto"/>
            <w:sz w:val="22"/>
            <w:lang w:eastAsia="nl-BE"/>
          </w:rPr>
          <w:tab/>
        </w:r>
        <w:r w:rsidR="00242231" w:rsidRPr="00C32ED9">
          <w:rPr>
            <w:rStyle w:val="Hyperlink"/>
          </w:rPr>
          <w:t>Minimale materiële vereisten</w:t>
        </w:r>
        <w:r w:rsidR="00242231">
          <w:rPr>
            <w:webHidden/>
          </w:rPr>
          <w:tab/>
        </w:r>
        <w:r w:rsidR="00242231">
          <w:rPr>
            <w:webHidden/>
          </w:rPr>
          <w:fldChar w:fldCharType="begin"/>
        </w:r>
        <w:r w:rsidR="00242231">
          <w:rPr>
            <w:webHidden/>
          </w:rPr>
          <w:instrText xml:space="preserve"> PAGEREF _Toc440541852 \h </w:instrText>
        </w:r>
        <w:r w:rsidR="00242231">
          <w:rPr>
            <w:webHidden/>
          </w:rPr>
        </w:r>
        <w:r w:rsidR="00242231">
          <w:rPr>
            <w:webHidden/>
          </w:rPr>
          <w:fldChar w:fldCharType="separate"/>
        </w:r>
        <w:r w:rsidR="00953104">
          <w:rPr>
            <w:webHidden/>
          </w:rPr>
          <w:t>39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53" w:history="1">
        <w:r w:rsidR="00242231" w:rsidRPr="00C32ED9">
          <w:rPr>
            <w:rStyle w:val="Hyperlink"/>
            <w14:scene3d>
              <w14:camera w14:prst="orthographicFront"/>
              <w14:lightRig w14:rig="threePt" w14:dir="t">
                <w14:rot w14:lat="0" w14:lon="0" w14:rev="0"/>
              </w14:lightRig>
            </w14:scene3d>
          </w:rPr>
          <w:t>10.1</w:t>
        </w:r>
        <w:r w:rsidR="00242231">
          <w:rPr>
            <w:rFonts w:asciiTheme="minorHAnsi" w:eastAsiaTheme="minorEastAsia" w:hAnsiTheme="minorHAnsi" w:cstheme="minorBidi"/>
            <w:color w:val="auto"/>
            <w:sz w:val="22"/>
            <w:szCs w:val="22"/>
            <w:lang w:eastAsia="nl-BE"/>
          </w:rPr>
          <w:tab/>
        </w:r>
        <w:r w:rsidR="00242231" w:rsidRPr="00C32ED9">
          <w:rPr>
            <w:rStyle w:val="Hyperlink"/>
          </w:rPr>
          <w:t>Algemeen</w:t>
        </w:r>
        <w:r w:rsidR="00242231">
          <w:rPr>
            <w:webHidden/>
          </w:rPr>
          <w:tab/>
        </w:r>
        <w:r w:rsidR="00242231">
          <w:rPr>
            <w:webHidden/>
          </w:rPr>
          <w:fldChar w:fldCharType="begin"/>
        </w:r>
        <w:r w:rsidR="00242231">
          <w:rPr>
            <w:webHidden/>
          </w:rPr>
          <w:instrText xml:space="preserve"> PAGEREF _Toc440541853 \h </w:instrText>
        </w:r>
        <w:r w:rsidR="00242231">
          <w:rPr>
            <w:webHidden/>
          </w:rPr>
        </w:r>
        <w:r w:rsidR="00242231">
          <w:rPr>
            <w:webHidden/>
          </w:rPr>
          <w:fldChar w:fldCharType="separate"/>
        </w:r>
        <w:r w:rsidR="00953104">
          <w:rPr>
            <w:webHidden/>
          </w:rPr>
          <w:t>39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54" w:history="1">
        <w:r w:rsidR="00242231" w:rsidRPr="00C32ED9">
          <w:rPr>
            <w:rStyle w:val="Hyperlink"/>
            <w14:scene3d>
              <w14:camera w14:prst="orthographicFront"/>
              <w14:lightRig w14:rig="threePt" w14:dir="t">
                <w14:rot w14:lat="0" w14:lon="0" w14:rev="0"/>
              </w14:lightRig>
            </w14:scene3d>
          </w:rPr>
          <w:t>10.2</w:t>
        </w:r>
        <w:r w:rsidR="00242231">
          <w:rPr>
            <w:rFonts w:asciiTheme="minorHAnsi" w:eastAsiaTheme="minorEastAsia" w:hAnsiTheme="minorHAnsi" w:cstheme="minorBidi"/>
            <w:color w:val="auto"/>
            <w:sz w:val="22"/>
            <w:szCs w:val="22"/>
            <w:lang w:eastAsia="nl-BE"/>
          </w:rPr>
          <w:tab/>
        </w:r>
        <w:r w:rsidR="00242231" w:rsidRPr="00C32ED9">
          <w:rPr>
            <w:rStyle w:val="Hyperlink"/>
          </w:rPr>
          <w:t>Infrastructuur</w:t>
        </w:r>
        <w:r w:rsidR="00242231">
          <w:rPr>
            <w:webHidden/>
          </w:rPr>
          <w:tab/>
        </w:r>
        <w:r w:rsidR="00242231">
          <w:rPr>
            <w:webHidden/>
          </w:rPr>
          <w:fldChar w:fldCharType="begin"/>
        </w:r>
        <w:r w:rsidR="00242231">
          <w:rPr>
            <w:webHidden/>
          </w:rPr>
          <w:instrText xml:space="preserve"> PAGEREF _Toc440541854 \h </w:instrText>
        </w:r>
        <w:r w:rsidR="00242231">
          <w:rPr>
            <w:webHidden/>
          </w:rPr>
        </w:r>
        <w:r w:rsidR="00242231">
          <w:rPr>
            <w:webHidden/>
          </w:rPr>
          <w:fldChar w:fldCharType="separate"/>
        </w:r>
        <w:r w:rsidR="00953104">
          <w:rPr>
            <w:webHidden/>
          </w:rPr>
          <w:t>39</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55" w:history="1">
        <w:r w:rsidR="00242231" w:rsidRPr="00C32ED9">
          <w:rPr>
            <w:rStyle w:val="Hyperlink"/>
            <w14:scene3d>
              <w14:camera w14:prst="orthographicFront"/>
              <w14:lightRig w14:rig="threePt" w14:dir="t">
                <w14:rot w14:lat="0" w14:lon="0" w14:rev="0"/>
              </w14:lightRig>
            </w14:scene3d>
          </w:rPr>
          <w:t>10.3</w:t>
        </w:r>
        <w:r w:rsidR="00242231">
          <w:rPr>
            <w:rFonts w:asciiTheme="minorHAnsi" w:eastAsiaTheme="minorEastAsia" w:hAnsiTheme="minorHAnsi" w:cstheme="minorBidi"/>
            <w:color w:val="auto"/>
            <w:sz w:val="22"/>
            <w:szCs w:val="22"/>
            <w:lang w:eastAsia="nl-BE"/>
          </w:rPr>
          <w:tab/>
        </w:r>
        <w:r w:rsidR="00242231" w:rsidRPr="00C32ED9">
          <w:rPr>
            <w:rStyle w:val="Hyperlink"/>
          </w:rPr>
          <w:t>Materiële en didactische uitrusting</w:t>
        </w:r>
        <w:r w:rsidR="00242231">
          <w:rPr>
            <w:webHidden/>
          </w:rPr>
          <w:tab/>
        </w:r>
        <w:r w:rsidR="00242231">
          <w:rPr>
            <w:webHidden/>
          </w:rPr>
          <w:fldChar w:fldCharType="begin"/>
        </w:r>
        <w:r w:rsidR="00242231">
          <w:rPr>
            <w:webHidden/>
          </w:rPr>
          <w:instrText xml:space="preserve"> PAGEREF _Toc440541855 \h </w:instrText>
        </w:r>
        <w:r w:rsidR="00242231">
          <w:rPr>
            <w:webHidden/>
          </w:rPr>
        </w:r>
        <w:r w:rsidR="00242231">
          <w:rPr>
            <w:webHidden/>
          </w:rPr>
          <w:fldChar w:fldCharType="separate"/>
        </w:r>
        <w:r w:rsidR="00953104">
          <w:rPr>
            <w:webHidden/>
          </w:rPr>
          <w:t>39</w:t>
        </w:r>
        <w:r w:rsidR="00242231">
          <w:rPr>
            <w:webHidden/>
          </w:rPr>
          <w:fldChar w:fldCharType="end"/>
        </w:r>
      </w:hyperlink>
    </w:p>
    <w:p w:rsidR="00242231" w:rsidRDefault="00023E59">
      <w:pPr>
        <w:pStyle w:val="Inhopg1"/>
        <w:rPr>
          <w:rFonts w:asciiTheme="minorHAnsi" w:eastAsiaTheme="minorEastAsia" w:hAnsiTheme="minorHAnsi" w:cstheme="minorBidi"/>
          <w:b w:val="0"/>
          <w:color w:val="auto"/>
          <w:sz w:val="22"/>
          <w:lang w:eastAsia="nl-BE"/>
        </w:rPr>
      </w:pPr>
      <w:hyperlink w:anchor="_Toc440541856" w:history="1">
        <w:r w:rsidR="00242231" w:rsidRPr="00C32ED9">
          <w:rPr>
            <w:rStyle w:val="Hyperlink"/>
          </w:rPr>
          <w:t>11</w:t>
        </w:r>
        <w:r w:rsidR="00242231">
          <w:rPr>
            <w:rFonts w:asciiTheme="minorHAnsi" w:eastAsiaTheme="minorEastAsia" w:hAnsiTheme="minorHAnsi" w:cstheme="minorBidi"/>
            <w:b w:val="0"/>
            <w:color w:val="auto"/>
            <w:sz w:val="22"/>
            <w:lang w:eastAsia="nl-BE"/>
          </w:rPr>
          <w:tab/>
        </w:r>
        <w:r w:rsidR="00242231" w:rsidRPr="00C32ED9">
          <w:rPr>
            <w:rStyle w:val="Hyperlink"/>
          </w:rPr>
          <w:t>Bijlage: Begrippenkader</w:t>
        </w:r>
        <w:r w:rsidR="00242231">
          <w:rPr>
            <w:webHidden/>
          </w:rPr>
          <w:tab/>
        </w:r>
        <w:r w:rsidR="00242231">
          <w:rPr>
            <w:webHidden/>
          </w:rPr>
          <w:fldChar w:fldCharType="begin"/>
        </w:r>
        <w:r w:rsidR="00242231">
          <w:rPr>
            <w:webHidden/>
          </w:rPr>
          <w:instrText xml:space="preserve"> PAGEREF _Toc440541856 \h </w:instrText>
        </w:r>
        <w:r w:rsidR="00242231">
          <w:rPr>
            <w:webHidden/>
          </w:rPr>
        </w:r>
        <w:r w:rsidR="00242231">
          <w:rPr>
            <w:webHidden/>
          </w:rPr>
          <w:fldChar w:fldCharType="separate"/>
        </w:r>
        <w:r w:rsidR="00953104">
          <w:rPr>
            <w:webHidden/>
          </w:rPr>
          <w:t>41</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57" w:history="1">
        <w:r w:rsidR="00242231" w:rsidRPr="00C32ED9">
          <w:rPr>
            <w:rStyle w:val="Hyperlink"/>
            <w14:scene3d>
              <w14:camera w14:prst="orthographicFront"/>
              <w14:lightRig w14:rig="threePt" w14:dir="t">
                <w14:rot w14:lat="0" w14:lon="0" w14:rev="0"/>
              </w14:lightRig>
            </w14:scene3d>
          </w:rPr>
          <w:t>11.1</w:t>
        </w:r>
        <w:r w:rsidR="00242231">
          <w:rPr>
            <w:rFonts w:asciiTheme="minorHAnsi" w:eastAsiaTheme="minorEastAsia" w:hAnsiTheme="minorHAnsi" w:cstheme="minorBidi"/>
            <w:color w:val="auto"/>
            <w:sz w:val="22"/>
            <w:szCs w:val="22"/>
            <w:lang w:eastAsia="nl-BE"/>
          </w:rPr>
          <w:tab/>
        </w:r>
        <w:r w:rsidR="00242231" w:rsidRPr="00C32ED9">
          <w:rPr>
            <w:rStyle w:val="Hyperlink"/>
          </w:rPr>
          <w:t>Leerplanbegrippen</w:t>
        </w:r>
        <w:r w:rsidR="00242231">
          <w:rPr>
            <w:webHidden/>
          </w:rPr>
          <w:tab/>
        </w:r>
        <w:r w:rsidR="00242231">
          <w:rPr>
            <w:webHidden/>
          </w:rPr>
          <w:fldChar w:fldCharType="begin"/>
        </w:r>
        <w:r w:rsidR="00242231">
          <w:rPr>
            <w:webHidden/>
          </w:rPr>
          <w:instrText xml:space="preserve"> PAGEREF _Toc440541857 \h </w:instrText>
        </w:r>
        <w:r w:rsidR="00242231">
          <w:rPr>
            <w:webHidden/>
          </w:rPr>
        </w:r>
        <w:r w:rsidR="00242231">
          <w:rPr>
            <w:webHidden/>
          </w:rPr>
          <w:fldChar w:fldCharType="separate"/>
        </w:r>
        <w:r w:rsidR="00953104">
          <w:rPr>
            <w:webHidden/>
          </w:rPr>
          <w:t>41</w:t>
        </w:r>
        <w:r w:rsidR="00242231">
          <w:rPr>
            <w:webHidden/>
          </w:rPr>
          <w:fldChar w:fldCharType="end"/>
        </w:r>
      </w:hyperlink>
    </w:p>
    <w:p w:rsidR="00242231" w:rsidRDefault="00023E59">
      <w:pPr>
        <w:pStyle w:val="Inhopg2"/>
        <w:rPr>
          <w:rFonts w:asciiTheme="minorHAnsi" w:eastAsiaTheme="minorEastAsia" w:hAnsiTheme="minorHAnsi" w:cstheme="minorBidi"/>
          <w:color w:val="auto"/>
          <w:sz w:val="22"/>
          <w:szCs w:val="22"/>
          <w:lang w:eastAsia="nl-BE"/>
        </w:rPr>
      </w:pPr>
      <w:hyperlink w:anchor="_Toc440541858" w:history="1">
        <w:r w:rsidR="00242231" w:rsidRPr="00C32ED9">
          <w:rPr>
            <w:rStyle w:val="Hyperlink"/>
            <w14:scene3d>
              <w14:camera w14:prst="orthographicFront"/>
              <w14:lightRig w14:rig="threePt" w14:dir="t">
                <w14:rot w14:lat="0" w14:lon="0" w14:rev="0"/>
              </w14:lightRig>
            </w14:scene3d>
          </w:rPr>
          <w:t>11.2</w:t>
        </w:r>
        <w:r w:rsidR="00242231">
          <w:rPr>
            <w:rFonts w:asciiTheme="minorHAnsi" w:eastAsiaTheme="minorEastAsia" w:hAnsiTheme="minorHAnsi" w:cstheme="minorBidi"/>
            <w:color w:val="auto"/>
            <w:sz w:val="22"/>
            <w:szCs w:val="22"/>
            <w:lang w:eastAsia="nl-BE"/>
          </w:rPr>
          <w:tab/>
        </w:r>
        <w:r w:rsidR="00242231" w:rsidRPr="00C32ED9">
          <w:rPr>
            <w:rStyle w:val="Hyperlink"/>
          </w:rPr>
          <w:t>Begrippen gebruikt in doelstellingen</w:t>
        </w:r>
        <w:r w:rsidR="00242231">
          <w:rPr>
            <w:webHidden/>
          </w:rPr>
          <w:tab/>
        </w:r>
        <w:r w:rsidR="00242231">
          <w:rPr>
            <w:webHidden/>
          </w:rPr>
          <w:fldChar w:fldCharType="begin"/>
        </w:r>
        <w:r w:rsidR="00242231">
          <w:rPr>
            <w:webHidden/>
          </w:rPr>
          <w:instrText xml:space="preserve"> PAGEREF _Toc440541858 \h </w:instrText>
        </w:r>
        <w:r w:rsidR="00242231">
          <w:rPr>
            <w:webHidden/>
          </w:rPr>
        </w:r>
        <w:r w:rsidR="00242231">
          <w:rPr>
            <w:webHidden/>
          </w:rPr>
          <w:fldChar w:fldCharType="separate"/>
        </w:r>
        <w:r w:rsidR="00953104">
          <w:rPr>
            <w:webHidden/>
          </w:rPr>
          <w:t>42</w:t>
        </w:r>
        <w:r w:rsidR="00242231">
          <w:rPr>
            <w:webHidden/>
          </w:rPr>
          <w:fldChar w:fldCharType="end"/>
        </w:r>
      </w:hyperlink>
    </w:p>
    <w:p w:rsidR="00A0235A" w:rsidRPr="00B36C56" w:rsidRDefault="00A228E2">
      <w:pPr>
        <w:rPr>
          <w:rFonts w:cs="Arial"/>
        </w:rPr>
      </w:pPr>
      <w:r>
        <w:rPr>
          <w:rFonts w:cs="Arial"/>
          <w:noProof/>
          <w:color w:val="404040" w:themeColor="text1" w:themeTint="BF"/>
          <w:sz w:val="28"/>
        </w:rPr>
        <w:fldChar w:fldCharType="end"/>
      </w:r>
    </w:p>
    <w:p w:rsidR="00D85EE2" w:rsidRDefault="001A6E2F" w:rsidP="006804C9">
      <w:pPr>
        <w:pStyle w:val="LPKop1"/>
      </w:pPr>
      <w:bookmarkStart w:id="0" w:name="_Toc440541830"/>
      <w:r w:rsidRPr="006804C9">
        <w:lastRenderedPageBreak/>
        <w:t>I</w:t>
      </w:r>
      <w:r w:rsidR="00DA3AAF" w:rsidRPr="006804C9">
        <w:t>nleiding en situering van het leerplan</w:t>
      </w:r>
      <w:bookmarkEnd w:id="0"/>
    </w:p>
    <w:p w:rsidR="00A23C12" w:rsidRPr="004A5F13" w:rsidRDefault="00A23C12" w:rsidP="00A23C12">
      <w:pPr>
        <w:spacing w:after="0" w:line="360" w:lineRule="auto"/>
        <w:jc w:val="both"/>
        <w:rPr>
          <w:rFonts w:eastAsia="Times New Roman" w:cs="Times New Roman"/>
          <w:i/>
          <w:color w:val="404040" w:themeColor="text1" w:themeTint="BF"/>
          <w:sz w:val="18"/>
          <w:szCs w:val="20"/>
          <w:lang w:val="nl-NL" w:eastAsia="nl-NL"/>
        </w:rPr>
      </w:pPr>
      <w:r w:rsidRPr="004A5F13">
        <w:rPr>
          <w:rFonts w:eastAsia="Times New Roman" w:cs="Times New Roman"/>
          <w:i/>
          <w:color w:val="404040" w:themeColor="text1" w:themeTint="BF"/>
          <w:sz w:val="18"/>
          <w:szCs w:val="20"/>
          <w:lang w:eastAsia="nl-NL"/>
        </w:rPr>
        <w:t xml:space="preserve">Het leerplan voor de 3de graad Industriële wetenschappen bouwt verder op het leerplan van de 2de graad Industriële wetenschappen. Om de continuïteit van de leerlijn te garanderen, is het zinvol ook het leerplan van de 2de graad door te nemen. Overleg met de vakwerkgroep Industriële wetenschappen van de 2de graad waarborgt eveneens een vlotte overgang van de 2de naar de 3de graad. </w:t>
      </w:r>
    </w:p>
    <w:p w:rsidR="00A23C12" w:rsidRPr="00A23C12" w:rsidRDefault="00A23C12" w:rsidP="00A23C12">
      <w:pPr>
        <w:pStyle w:val="LPKop2"/>
      </w:pPr>
      <w:bookmarkStart w:id="1" w:name="_Toc440541831"/>
      <w:bookmarkStart w:id="2" w:name="_Toc440461173"/>
      <w:r w:rsidRPr="00A23C12">
        <w:t>Inleiding</w:t>
      </w:r>
      <w:bookmarkEnd w:id="1"/>
      <w:r w:rsidRPr="00A23C12">
        <w:t xml:space="preserve"> </w:t>
      </w:r>
      <w:bookmarkEnd w:id="2"/>
    </w:p>
    <w:p w:rsidR="00A23C12" w:rsidRDefault="00A23C12" w:rsidP="001146D0">
      <w:pPr>
        <w:pStyle w:val="LPTekst"/>
      </w:pPr>
      <w:r w:rsidRPr="00A23C12">
        <w:t>De studierichting Industriële wetenschappen wil zich profileren als een richting met een sterk abstraherende benadering van kennis, gekoppeld aan een uitgebreide inkleuring vanuit diverse technisch-technologische en wetenschappelijke invalshoeken.</w:t>
      </w:r>
      <w:r>
        <w:t xml:space="preserve"> </w:t>
      </w:r>
      <w:r w:rsidRPr="00A23C12">
        <w:t xml:space="preserve">Ze wil leerlingen breed vormen in functie van een weloverwogen keuze </w:t>
      </w:r>
      <w:r w:rsidR="003E12E7">
        <w:t>bij het doorstromen naar het academisch hoger onderwijs</w:t>
      </w:r>
      <w:r w:rsidRPr="00A23C12">
        <w:t>.</w:t>
      </w:r>
    </w:p>
    <w:p w:rsidR="004E62C3" w:rsidRPr="004E62C3" w:rsidRDefault="004E62C3" w:rsidP="004E62C3">
      <w:pPr>
        <w:pStyle w:val="LPTekst"/>
      </w:pPr>
      <w:r w:rsidRPr="004E62C3">
        <w:t>Centraal in deze studierichting staat de technisch-theoretische vorming. Op een onderzoekende manier verwerft de leerling de noo</w:t>
      </w:r>
      <w:r>
        <w:t xml:space="preserve">dzakelijke transfereerbare kennis, </w:t>
      </w:r>
      <w:r w:rsidRPr="004E62C3">
        <w:t xml:space="preserve">vaardigheden, inzichten en attitudes.  De leerlingen maakten binnen de </w:t>
      </w:r>
      <w:r w:rsidR="000517F8">
        <w:t>2de</w:t>
      </w:r>
      <w:r w:rsidRPr="004E62C3">
        <w:t xml:space="preserve"> graad al kennis met het technisch-technologisch pr</w:t>
      </w:r>
      <w:r>
        <w:t>oces. De leerling leerde</w:t>
      </w:r>
      <w:r w:rsidRPr="004E62C3">
        <w:t xml:space="preserve"> onder begeleiding fysische verschijnselen te onderzoeken aan de hand van de wetenschappelijk</w:t>
      </w:r>
      <w:r>
        <w:t>e</w:t>
      </w:r>
      <w:r w:rsidRPr="004E62C3">
        <w:t xml:space="preserve"> methode en een wiskundig onderbouwde benadering. Die geformuleerd wete</w:t>
      </w:r>
      <w:r>
        <w:t>nschappelijke wetmatigheden paste</w:t>
      </w:r>
      <w:r w:rsidRPr="004E62C3">
        <w:t xml:space="preserve"> hij toe in technische processen en technologische opstellingen. </w:t>
      </w:r>
    </w:p>
    <w:p w:rsidR="000517F8" w:rsidRPr="000517F8" w:rsidRDefault="004D4150" w:rsidP="000517F8">
      <w:pPr>
        <w:pStyle w:val="LPTekst"/>
        <w:rPr>
          <w:lang w:val="nl-BE"/>
        </w:rPr>
      </w:pPr>
      <w:r w:rsidRPr="004D4150">
        <w:t>Specifiek voor de 3de graad beklemtoont dit leerpla</w:t>
      </w:r>
      <w:r w:rsidRPr="004E62C3">
        <w:t>n het groeien naar meer  zelfstandigheid in</w:t>
      </w:r>
      <w:r w:rsidRPr="004D4150">
        <w:t xml:space="preserve"> het onderzoekend en probleemoplossend leren en het ontwikkelen van specifieke competenties. </w:t>
      </w:r>
      <w:r w:rsidR="000517F8" w:rsidRPr="000517F8">
        <w:rPr>
          <w:lang w:val="nl-BE"/>
        </w:rPr>
        <w:t xml:space="preserve">De doelstellingen in de derde graad zijn dan ook georiënteerd op het maken van keuzes en het nemen van beslissingen bij productie, verwerking, en beheer. </w:t>
      </w:r>
    </w:p>
    <w:p w:rsidR="000517F8" w:rsidRDefault="004D4150" w:rsidP="000517F8">
      <w:pPr>
        <w:pStyle w:val="LPTekst"/>
      </w:pPr>
      <w:r w:rsidRPr="004D4150">
        <w:t>Dat onderzoekende en probleemoplossende aspect, wordt ge</w:t>
      </w:r>
      <w:r w:rsidRPr="000517F8">
        <w:t xml:space="preserve">dacht vanuit een wetenschappelijk en wiskundig onderbouwde benadering en afgetoetst binnen diverse technisch-technologische domeinen van engineering. </w:t>
      </w:r>
      <w:r w:rsidR="000517F8" w:rsidRPr="000517F8">
        <w:rPr>
          <w:lang w:val="nl-BE"/>
        </w:rPr>
        <w:t>De verworven transfereerbare kennis, inzichten en attitudes worden dan in concrete productrealisaties toegepast en uitgediept.</w:t>
      </w:r>
      <w:r w:rsidR="000517F8" w:rsidRPr="000517F8">
        <w:t xml:space="preserve"> </w:t>
      </w:r>
    </w:p>
    <w:p w:rsidR="003E12E7" w:rsidRDefault="003E12E7" w:rsidP="000517F8">
      <w:pPr>
        <w:pStyle w:val="LPTekst"/>
      </w:pPr>
    </w:p>
    <w:p w:rsidR="003E12E7" w:rsidRDefault="003E12E7" w:rsidP="000517F8">
      <w:pPr>
        <w:pStyle w:val="LPTekst"/>
      </w:pPr>
    </w:p>
    <w:p w:rsidR="003E12E7" w:rsidRDefault="003E12E7" w:rsidP="000517F8">
      <w:pPr>
        <w:pStyle w:val="LPTekst"/>
      </w:pPr>
    </w:p>
    <w:p w:rsidR="003E12E7" w:rsidRDefault="003E12E7" w:rsidP="000517F8">
      <w:pPr>
        <w:pStyle w:val="LPTekst"/>
      </w:pPr>
    </w:p>
    <w:p w:rsidR="003E12E7" w:rsidRDefault="003E12E7" w:rsidP="000517F8">
      <w:pPr>
        <w:pStyle w:val="LPTekst"/>
      </w:pPr>
    </w:p>
    <w:p w:rsidR="000517F8" w:rsidRDefault="000517F8" w:rsidP="000517F8">
      <w:pPr>
        <w:pStyle w:val="LPTekst"/>
        <w:rPr>
          <w:i/>
        </w:rPr>
      </w:pPr>
      <w:r w:rsidRPr="000517F8">
        <w:lastRenderedPageBreak/>
        <w:t xml:space="preserve">De studierichting heeft in de 3de graad volgende focus: </w:t>
      </w:r>
      <w:r w:rsidRPr="000517F8">
        <w:rPr>
          <w:i/>
        </w:rPr>
        <w:t>Kennis, inzichten, vaardigheden en attitudes verwerven om:</w:t>
      </w:r>
    </w:p>
    <w:p w:rsidR="003E12E7" w:rsidRPr="003E12E7" w:rsidRDefault="003E12E7" w:rsidP="0096166C">
      <w:pPr>
        <w:numPr>
          <w:ilvl w:val="0"/>
          <w:numId w:val="28"/>
        </w:numPr>
        <w:spacing w:after="0" w:line="360" w:lineRule="auto"/>
        <w:ind w:left="993" w:hanging="426"/>
        <w:jc w:val="both"/>
        <w:rPr>
          <w:rFonts w:eastAsia="Times New Roman" w:cs="Times New Roman"/>
          <w:i/>
          <w:color w:val="404040" w:themeColor="text1" w:themeTint="BF"/>
          <w:szCs w:val="20"/>
          <w:lang w:val="nl-NL" w:eastAsia="nl-NL"/>
        </w:rPr>
      </w:pPr>
      <w:r w:rsidRPr="003E12E7">
        <w:rPr>
          <w:rFonts w:eastAsia="Times New Roman" w:cs="Times New Roman"/>
          <w:i/>
          <w:color w:val="404040" w:themeColor="text1" w:themeTint="BF"/>
          <w:szCs w:val="20"/>
          <w:lang w:val="nl-NL" w:eastAsia="nl-NL"/>
        </w:rPr>
        <w:t>door te stromen naar het academisch hoger onderwijs;</w:t>
      </w:r>
    </w:p>
    <w:p w:rsidR="003E12E7" w:rsidRPr="003E12E7" w:rsidRDefault="003E12E7" w:rsidP="0096166C">
      <w:pPr>
        <w:numPr>
          <w:ilvl w:val="0"/>
          <w:numId w:val="28"/>
        </w:numPr>
        <w:spacing w:after="0" w:line="360" w:lineRule="auto"/>
        <w:ind w:left="993" w:hanging="426"/>
        <w:jc w:val="both"/>
        <w:rPr>
          <w:rFonts w:eastAsia="Times New Roman" w:cs="Times New Roman"/>
          <w:i/>
          <w:color w:val="404040" w:themeColor="text1" w:themeTint="BF"/>
          <w:szCs w:val="20"/>
          <w:lang w:val="nl-NL" w:eastAsia="nl-NL"/>
        </w:rPr>
      </w:pPr>
      <w:r w:rsidRPr="003E12E7">
        <w:rPr>
          <w:rFonts w:eastAsia="Times New Roman" w:cs="Times New Roman"/>
          <w:i/>
          <w:color w:val="404040" w:themeColor="text1" w:themeTint="BF"/>
          <w:szCs w:val="20"/>
          <w:lang w:val="nl-NL" w:eastAsia="nl-NL"/>
        </w:rPr>
        <w:t>te handelen vanuit een onderzoekende, probleemoplossende en teamgerichte aanpak;</w:t>
      </w:r>
    </w:p>
    <w:p w:rsidR="003E12E7" w:rsidRPr="003E12E7" w:rsidRDefault="003E12E7" w:rsidP="0096166C">
      <w:pPr>
        <w:numPr>
          <w:ilvl w:val="0"/>
          <w:numId w:val="28"/>
        </w:numPr>
        <w:spacing w:after="0" w:line="360" w:lineRule="auto"/>
        <w:ind w:left="993" w:hanging="426"/>
        <w:jc w:val="both"/>
        <w:rPr>
          <w:rFonts w:eastAsia="Times New Roman" w:cs="Times New Roman"/>
          <w:i/>
          <w:color w:val="404040" w:themeColor="text1" w:themeTint="BF"/>
          <w:szCs w:val="20"/>
          <w:lang w:val="nl-NL" w:eastAsia="nl-NL"/>
        </w:rPr>
      </w:pPr>
      <w:r w:rsidRPr="003E12E7">
        <w:rPr>
          <w:rFonts w:eastAsia="Times New Roman" w:cs="Times New Roman"/>
          <w:i/>
          <w:color w:val="404040" w:themeColor="text1" w:themeTint="BF"/>
          <w:szCs w:val="20"/>
          <w:lang w:val="nl-NL" w:eastAsia="nl-NL"/>
        </w:rPr>
        <w:t>de verworven kennis en vaardigheden op een gestructureerde technisch-technologische en wetenschappelijk wijze te toetsen aan het werkingsprincipe of de vormgeving;</w:t>
      </w:r>
    </w:p>
    <w:p w:rsidR="003E12E7" w:rsidRPr="003E12E7" w:rsidRDefault="003E12E7" w:rsidP="0096166C">
      <w:pPr>
        <w:numPr>
          <w:ilvl w:val="0"/>
          <w:numId w:val="28"/>
        </w:numPr>
        <w:spacing w:after="0" w:line="360" w:lineRule="auto"/>
        <w:ind w:left="993" w:hanging="426"/>
        <w:jc w:val="both"/>
        <w:rPr>
          <w:rFonts w:eastAsia="Times New Roman" w:cs="Times New Roman"/>
          <w:i/>
          <w:color w:val="404040" w:themeColor="text1" w:themeTint="BF"/>
          <w:szCs w:val="20"/>
          <w:lang w:val="nl-NL" w:eastAsia="nl-NL"/>
        </w:rPr>
      </w:pPr>
      <w:r w:rsidRPr="003E12E7">
        <w:rPr>
          <w:rFonts w:eastAsia="Times New Roman" w:cs="Times New Roman"/>
          <w:i/>
          <w:color w:val="404040" w:themeColor="text1" w:themeTint="BF"/>
          <w:szCs w:val="20"/>
          <w:lang w:val="nl-NL" w:eastAsia="nl-NL"/>
        </w:rPr>
        <w:t>technisch-technologische en wetenschappelijke fenomenen te bestuderen en deze wiskundig te onderbouwen;</w:t>
      </w:r>
    </w:p>
    <w:p w:rsidR="003E12E7" w:rsidRPr="003E12E7" w:rsidRDefault="003E12E7" w:rsidP="0096166C">
      <w:pPr>
        <w:numPr>
          <w:ilvl w:val="0"/>
          <w:numId w:val="28"/>
        </w:numPr>
        <w:spacing w:after="0" w:line="360" w:lineRule="auto"/>
        <w:ind w:left="993" w:hanging="426"/>
        <w:jc w:val="both"/>
        <w:rPr>
          <w:rFonts w:eastAsia="Times New Roman" w:cs="Times New Roman"/>
          <w:i/>
          <w:color w:val="404040" w:themeColor="text1" w:themeTint="BF"/>
          <w:szCs w:val="20"/>
          <w:lang w:val="nl-NL" w:eastAsia="nl-NL"/>
        </w:rPr>
      </w:pPr>
      <w:r w:rsidRPr="003E12E7">
        <w:rPr>
          <w:rFonts w:eastAsia="Times New Roman" w:cs="Times New Roman"/>
          <w:i/>
          <w:color w:val="404040" w:themeColor="text1" w:themeTint="BF"/>
          <w:szCs w:val="20"/>
          <w:lang w:val="nl-NL" w:eastAsia="nl-NL"/>
        </w:rPr>
        <w:t>kenmerken van technisch-technologische en wetenschappelijke fenomenen te analyseren en te synthetiseren;</w:t>
      </w:r>
    </w:p>
    <w:p w:rsidR="003E12E7" w:rsidRPr="003E12E7" w:rsidRDefault="003E12E7" w:rsidP="0096166C">
      <w:pPr>
        <w:numPr>
          <w:ilvl w:val="0"/>
          <w:numId w:val="28"/>
        </w:numPr>
        <w:spacing w:after="0" w:line="360" w:lineRule="auto"/>
        <w:ind w:left="993" w:hanging="426"/>
        <w:jc w:val="both"/>
        <w:rPr>
          <w:rFonts w:eastAsia="Times New Roman" w:cs="Times New Roman"/>
          <w:i/>
          <w:color w:val="404040" w:themeColor="text1" w:themeTint="BF"/>
          <w:szCs w:val="20"/>
          <w:lang w:val="nl-NL" w:eastAsia="nl-NL"/>
        </w:rPr>
      </w:pPr>
      <w:r w:rsidRPr="003E12E7">
        <w:rPr>
          <w:rFonts w:eastAsia="Times New Roman" w:cs="Times New Roman"/>
          <w:i/>
          <w:color w:val="404040" w:themeColor="text1" w:themeTint="BF"/>
          <w:szCs w:val="20"/>
          <w:lang w:val="nl-NL" w:eastAsia="nl-NL"/>
        </w:rPr>
        <w:t>de impact van technisch-technologische en wetenschappelijke fenomenen op engineering te bestuderen en te duiden.</w:t>
      </w:r>
    </w:p>
    <w:p w:rsidR="004D4150" w:rsidRPr="004D4150" w:rsidRDefault="004D4150" w:rsidP="00425B27">
      <w:pPr>
        <w:spacing w:after="0" w:line="240" w:lineRule="atLeast"/>
        <w:jc w:val="both"/>
        <w:rPr>
          <w:szCs w:val="20"/>
        </w:rPr>
      </w:pPr>
    </w:p>
    <w:p w:rsidR="003E12E7" w:rsidRPr="003E12E7" w:rsidRDefault="003E12E7" w:rsidP="003E12E7">
      <w:pPr>
        <w:pStyle w:val="LPTekst"/>
      </w:pPr>
      <w:r w:rsidRPr="003E12E7">
        <w:t xml:space="preserve">In navolging van de werkwijze uit het leerplan Industriële wetenschappen van de 2de graad en in functie van de doorstroming naar het academisch hoger onderwijs wordt een verwevenheid van “wetenschap”, “technologie”, “engineering” en “wiskunde” nagestreefd </w:t>
      </w:r>
      <w:r>
        <w:sym w:font="Wingdings 3" w:char="F034"/>
      </w:r>
      <w:r w:rsidRPr="003E12E7">
        <w:t xml:space="preserve"> STEM (science, technology, engineering, mathematics).</w:t>
      </w:r>
    </w:p>
    <w:p w:rsidR="003E12E7" w:rsidRPr="003E12E7" w:rsidRDefault="003E12E7" w:rsidP="003E12E7">
      <w:pPr>
        <w:pStyle w:val="LPKop2"/>
      </w:pPr>
      <w:bookmarkStart w:id="3" w:name="_Toc440461174"/>
      <w:bookmarkStart w:id="4" w:name="_Toc440541832"/>
      <w:r w:rsidRPr="003E12E7">
        <w:t>Plaats in de lessentabel</w:t>
      </w:r>
      <w:bookmarkEnd w:id="3"/>
      <w:bookmarkEnd w:id="4"/>
      <w:r w:rsidRPr="003E12E7">
        <w:t xml:space="preserve"> </w:t>
      </w:r>
    </w:p>
    <w:p w:rsidR="00A23C12" w:rsidRPr="00A23C12" w:rsidRDefault="00A23C12" w:rsidP="00A23C12">
      <w:pPr>
        <w:spacing w:after="240" w:line="360" w:lineRule="auto"/>
        <w:jc w:val="both"/>
        <w:rPr>
          <w:rFonts w:eastAsia="Times New Roman" w:cs="Times New Roman"/>
          <w:color w:val="404040" w:themeColor="text1" w:themeTint="BF"/>
          <w:szCs w:val="20"/>
          <w:lang w:val="nl-NL" w:eastAsia="nl-NL"/>
        </w:rPr>
      </w:pPr>
      <w:r w:rsidRPr="00A23C12">
        <w:rPr>
          <w:rFonts w:eastAsia="Times New Roman" w:cs="Times New Roman"/>
          <w:color w:val="404040" w:themeColor="text1" w:themeTint="BF"/>
          <w:szCs w:val="20"/>
          <w:lang w:val="nl-NL" w:eastAsia="nl-NL"/>
        </w:rPr>
        <w:t xml:space="preserve">Dit leerplan bestrijkt </w:t>
      </w:r>
      <w:r w:rsidR="004A5F13">
        <w:rPr>
          <w:rFonts w:eastAsia="Times New Roman" w:cs="Times New Roman"/>
          <w:color w:val="404040" w:themeColor="text1" w:themeTint="BF"/>
          <w:szCs w:val="20"/>
          <w:lang w:val="nl-NL" w:eastAsia="nl-NL"/>
        </w:rPr>
        <w:t>het specifieke deel van de gehe</w:t>
      </w:r>
      <w:r w:rsidRPr="00A23C12">
        <w:rPr>
          <w:rFonts w:eastAsia="Times New Roman" w:cs="Times New Roman"/>
          <w:color w:val="404040" w:themeColor="text1" w:themeTint="BF"/>
          <w:szCs w:val="20"/>
          <w:lang w:val="nl-NL" w:eastAsia="nl-NL"/>
        </w:rPr>
        <w:t>l</w:t>
      </w:r>
      <w:r w:rsidR="004A5F13">
        <w:rPr>
          <w:rFonts w:eastAsia="Times New Roman" w:cs="Times New Roman"/>
          <w:color w:val="404040" w:themeColor="text1" w:themeTint="BF"/>
          <w:szCs w:val="20"/>
          <w:lang w:val="nl-NL" w:eastAsia="nl-NL"/>
        </w:rPr>
        <w:t>e</w:t>
      </w:r>
      <w:r w:rsidRPr="00A23C12">
        <w:rPr>
          <w:rFonts w:eastAsia="Times New Roman" w:cs="Times New Roman"/>
          <w:color w:val="404040" w:themeColor="text1" w:themeTint="BF"/>
          <w:szCs w:val="20"/>
          <w:lang w:val="nl-NL" w:eastAsia="nl-NL"/>
        </w:rPr>
        <w:t xml:space="preserve"> vorming. Overleg met andere vakwerkgroepen vergroot de transfer van het geleerde naar meerdere en bredere contexten. </w:t>
      </w:r>
    </w:p>
    <w:p w:rsidR="00A23C12" w:rsidRPr="00A23C12" w:rsidRDefault="00A23C12" w:rsidP="00A23C12">
      <w:pPr>
        <w:spacing w:after="240" w:line="360" w:lineRule="auto"/>
        <w:jc w:val="both"/>
        <w:rPr>
          <w:rFonts w:eastAsia="Times New Roman" w:cs="Arial"/>
          <w:color w:val="404040" w:themeColor="text1" w:themeTint="BF"/>
          <w:szCs w:val="20"/>
          <w:lang w:val="nl-NL" w:eastAsia="nl-NL"/>
        </w:rPr>
      </w:pPr>
      <w:r w:rsidRPr="00A23C12">
        <w:rPr>
          <w:rFonts w:eastAsia="Times New Roman" w:cs="Times New Roman"/>
          <w:color w:val="404040" w:themeColor="text1" w:themeTint="BF"/>
          <w:szCs w:val="20"/>
          <w:lang w:val="nl-NL" w:eastAsia="nl-NL"/>
        </w:rPr>
        <w:t>Om een goed overzicht te krijgen van de plaats van dit leerp</w:t>
      </w:r>
      <w:r w:rsidRPr="00A53465">
        <w:rPr>
          <w:rFonts w:eastAsia="Times New Roman" w:cs="Times New Roman"/>
          <w:color w:val="404040" w:themeColor="text1" w:themeTint="BF"/>
          <w:szCs w:val="20"/>
          <w:lang w:val="nl-NL" w:eastAsia="nl-NL"/>
        </w:rPr>
        <w:t xml:space="preserve">lan binnen het geheel van de vorming, verwijzen we naar de lessentabel op de website van het </w:t>
      </w:r>
      <w:hyperlink r:id="rId10" w:history="1">
        <w:r w:rsidRPr="00A53465">
          <w:rPr>
            <w:rFonts w:eastAsia="Times New Roman" w:cs="Arial"/>
            <w:color w:val="404040" w:themeColor="text1" w:themeTint="BF"/>
            <w:szCs w:val="20"/>
            <w:u w:val="single"/>
            <w:lang w:val="nl-NL" w:eastAsia="nl-NL"/>
          </w:rPr>
          <w:t>Katholiek Onderwijs Vlaanderen</w:t>
        </w:r>
      </w:hyperlink>
      <w:r w:rsidRPr="00A53465">
        <w:rPr>
          <w:rFonts w:eastAsia="Times New Roman" w:cs="Arial"/>
          <w:color w:val="404040" w:themeColor="text1" w:themeTint="BF"/>
          <w:szCs w:val="20"/>
          <w:lang w:val="nl-NL" w:eastAsia="nl-NL"/>
        </w:rPr>
        <w:t>.</w:t>
      </w:r>
      <w:r w:rsidRPr="00A53465">
        <w:rPr>
          <w:rFonts w:eastAsia="Times New Roman" w:cs="Times New Roman"/>
          <w:color w:val="404040" w:themeColor="text1" w:themeTint="BF"/>
          <w:szCs w:val="20"/>
          <w:lang w:val="nl-NL" w:eastAsia="nl-NL"/>
        </w:rPr>
        <w:t xml:space="preserve"> </w:t>
      </w:r>
      <w:r w:rsidRPr="00A23C12">
        <w:rPr>
          <w:rFonts w:eastAsia="Times New Roman" w:cs="Times New Roman"/>
          <w:color w:val="404040" w:themeColor="text1" w:themeTint="BF"/>
          <w:szCs w:val="20"/>
          <w:lang w:val="nl-NL" w:eastAsia="nl-NL"/>
        </w:rPr>
        <w:t>Deze lessentabel is slecht richtinggevend en kan verschillen van de lessentabel die op school gehanteerd wordt.</w:t>
      </w:r>
    </w:p>
    <w:p w:rsidR="00043838" w:rsidRPr="00B36C56" w:rsidRDefault="00043838">
      <w:pPr>
        <w:rPr>
          <w:rFonts w:cs="Arial"/>
        </w:rPr>
      </w:pPr>
    </w:p>
    <w:p w:rsidR="00043838" w:rsidRPr="00B36C56" w:rsidRDefault="00043838">
      <w:pPr>
        <w:rPr>
          <w:rFonts w:cs="Arial"/>
        </w:rPr>
      </w:pPr>
    </w:p>
    <w:p w:rsidR="00043838" w:rsidRPr="00B36C56" w:rsidRDefault="00043838">
      <w:pPr>
        <w:rPr>
          <w:rFonts w:cs="Arial"/>
        </w:rPr>
      </w:pPr>
    </w:p>
    <w:p w:rsidR="00043838" w:rsidRPr="00B36C56" w:rsidRDefault="00043838">
      <w:pPr>
        <w:rPr>
          <w:rFonts w:cs="Arial"/>
        </w:rPr>
      </w:pPr>
    </w:p>
    <w:p w:rsidR="009C0F88" w:rsidRPr="00B36C56" w:rsidRDefault="009C0F88">
      <w:pPr>
        <w:rPr>
          <w:rFonts w:cs="Arial"/>
        </w:rPr>
      </w:pPr>
    </w:p>
    <w:p w:rsidR="009C0F88" w:rsidRPr="00B36C56" w:rsidRDefault="009C0F88">
      <w:pPr>
        <w:rPr>
          <w:rFonts w:cs="Arial"/>
        </w:rPr>
      </w:pPr>
    </w:p>
    <w:p w:rsidR="00DA3AAF" w:rsidRPr="000625C1" w:rsidRDefault="00DA3AAF" w:rsidP="006804C9">
      <w:pPr>
        <w:pStyle w:val="LPKop1"/>
      </w:pPr>
      <w:bookmarkStart w:id="5" w:name="_Toc440541833"/>
      <w:r w:rsidRPr="000625C1">
        <w:lastRenderedPageBreak/>
        <w:t>Beginsituatie en instroom</w:t>
      </w:r>
      <w:bookmarkEnd w:id="5"/>
    </w:p>
    <w:p w:rsidR="004D4150" w:rsidRPr="004D4150" w:rsidRDefault="004D4150" w:rsidP="001146D0">
      <w:pPr>
        <w:pStyle w:val="LPTekst"/>
      </w:pPr>
      <w:r w:rsidRPr="004D4150">
        <w:t xml:space="preserve">Leerlingen die starten in de 3de graad Industriële wetenschappen hebben een wiskundig-wetenschappelijke en technologische interesse en zijn gemotiveerd om onderzoekend en probleemoplossend te werk te gaan.  </w:t>
      </w:r>
    </w:p>
    <w:p w:rsidR="004D4150" w:rsidRPr="001146D0" w:rsidRDefault="004D4150" w:rsidP="0096166C">
      <w:pPr>
        <w:pStyle w:val="VVKSOTekst"/>
        <w:numPr>
          <w:ilvl w:val="0"/>
          <w:numId w:val="3"/>
        </w:numPr>
        <w:spacing w:line="360" w:lineRule="auto"/>
        <w:rPr>
          <w:rFonts w:ascii="Trebuchet MS" w:hAnsi="Trebuchet MS"/>
          <w:color w:val="404040" w:themeColor="text1" w:themeTint="BF"/>
          <w:sz w:val="20"/>
        </w:rPr>
      </w:pPr>
      <w:r w:rsidRPr="001146D0">
        <w:rPr>
          <w:rFonts w:ascii="Trebuchet MS" w:hAnsi="Trebuchet MS"/>
          <w:color w:val="404040" w:themeColor="text1" w:themeTint="BF"/>
          <w:sz w:val="20"/>
        </w:rPr>
        <w:t xml:space="preserve">Leerlingen stromen hoofdzakelijk in vanuit de </w:t>
      </w:r>
      <w:r w:rsidRPr="001146D0">
        <w:rPr>
          <w:rFonts w:ascii="Trebuchet MS" w:hAnsi="Trebuchet MS"/>
          <w:b/>
          <w:color w:val="404040" w:themeColor="text1" w:themeTint="BF"/>
          <w:sz w:val="20"/>
        </w:rPr>
        <w:t>2de graad Industriële wetenschappen</w:t>
      </w:r>
      <w:r w:rsidRPr="001146D0">
        <w:rPr>
          <w:rFonts w:ascii="Trebuchet MS" w:hAnsi="Trebuchet MS"/>
          <w:color w:val="404040" w:themeColor="text1" w:themeTint="BF"/>
          <w:sz w:val="20"/>
        </w:rPr>
        <w:t>. Deze leerlingen hebben volgende specifieke kennis en vaardigheden verworven:</w:t>
      </w:r>
    </w:p>
    <w:p w:rsidR="004D4150" w:rsidRPr="001146D0" w:rsidRDefault="004D4150" w:rsidP="0096166C">
      <w:pPr>
        <w:pStyle w:val="Lijstalinea"/>
        <w:numPr>
          <w:ilvl w:val="0"/>
          <w:numId w:val="9"/>
        </w:numPr>
        <w:spacing w:after="240" w:line="360" w:lineRule="auto"/>
        <w:rPr>
          <w:rFonts w:ascii="Trebuchet MS" w:hAnsi="Trebuchet MS"/>
          <w:color w:val="404040" w:themeColor="text1" w:themeTint="BF"/>
        </w:rPr>
      </w:pPr>
      <w:r w:rsidRPr="001146D0">
        <w:rPr>
          <w:rFonts w:ascii="Trebuchet MS" w:hAnsi="Trebuchet MS"/>
          <w:color w:val="404040" w:themeColor="text1" w:themeTint="BF"/>
        </w:rPr>
        <w:t>basiskennis op wiskundig en wetenschappelijk vlak</w:t>
      </w:r>
      <w:r w:rsidR="00B24A17">
        <w:rPr>
          <w:rFonts w:ascii="Trebuchet MS" w:hAnsi="Trebuchet MS"/>
          <w:color w:val="404040" w:themeColor="text1" w:themeTint="BF"/>
        </w:rPr>
        <w:t>;</w:t>
      </w:r>
    </w:p>
    <w:p w:rsidR="004D4150" w:rsidRPr="001146D0" w:rsidRDefault="004D4150" w:rsidP="0096166C">
      <w:pPr>
        <w:pStyle w:val="Lijstalinea"/>
        <w:numPr>
          <w:ilvl w:val="0"/>
          <w:numId w:val="9"/>
        </w:numPr>
        <w:spacing w:after="240" w:line="360" w:lineRule="auto"/>
        <w:rPr>
          <w:rFonts w:ascii="Trebuchet MS" w:hAnsi="Trebuchet MS"/>
          <w:color w:val="404040" w:themeColor="text1" w:themeTint="BF"/>
        </w:rPr>
      </w:pPr>
      <w:r w:rsidRPr="001146D0">
        <w:rPr>
          <w:rFonts w:ascii="Trebuchet MS" w:hAnsi="Trebuchet MS"/>
          <w:color w:val="404040" w:themeColor="text1" w:themeTint="BF"/>
        </w:rPr>
        <w:t>basiskennis op technisch-technologisch vlak</w:t>
      </w:r>
      <w:r w:rsidR="00B24A17">
        <w:rPr>
          <w:rFonts w:ascii="Trebuchet MS" w:hAnsi="Trebuchet MS"/>
          <w:color w:val="404040" w:themeColor="text1" w:themeTint="BF"/>
        </w:rPr>
        <w:t>;</w:t>
      </w:r>
    </w:p>
    <w:p w:rsidR="004D4150" w:rsidRPr="001146D0" w:rsidRDefault="004D4150" w:rsidP="0096166C">
      <w:pPr>
        <w:pStyle w:val="Lijstalinea"/>
        <w:numPr>
          <w:ilvl w:val="0"/>
          <w:numId w:val="9"/>
        </w:numPr>
        <w:spacing w:after="240" w:line="360" w:lineRule="auto"/>
        <w:rPr>
          <w:rFonts w:ascii="Trebuchet MS" w:hAnsi="Trebuchet MS"/>
          <w:color w:val="404040" w:themeColor="text1" w:themeTint="BF"/>
        </w:rPr>
      </w:pPr>
      <w:r w:rsidRPr="001146D0">
        <w:rPr>
          <w:rFonts w:ascii="Trebuchet MS" w:hAnsi="Trebuchet MS"/>
          <w:color w:val="404040" w:themeColor="text1" w:themeTint="BF"/>
        </w:rPr>
        <w:t>begeleid (zelfstandig) uitvoeren van experimenten/observatieopdrachten;</w:t>
      </w:r>
    </w:p>
    <w:p w:rsidR="004D4150" w:rsidRPr="001146D0" w:rsidRDefault="004D4150" w:rsidP="0096166C">
      <w:pPr>
        <w:pStyle w:val="Lijstalinea"/>
        <w:numPr>
          <w:ilvl w:val="0"/>
          <w:numId w:val="9"/>
        </w:numPr>
        <w:spacing w:after="240" w:line="360" w:lineRule="auto"/>
        <w:rPr>
          <w:rFonts w:ascii="Trebuchet MS" w:hAnsi="Trebuchet MS"/>
          <w:color w:val="404040" w:themeColor="text1" w:themeTint="BF"/>
        </w:rPr>
      </w:pPr>
      <w:r w:rsidRPr="001146D0">
        <w:rPr>
          <w:rFonts w:ascii="Trebuchet MS" w:hAnsi="Trebuchet MS"/>
          <w:color w:val="404040" w:themeColor="text1" w:themeTint="BF"/>
        </w:rPr>
        <w:t xml:space="preserve">hanteren van meetapparatuur; </w:t>
      </w:r>
    </w:p>
    <w:p w:rsidR="004D4150" w:rsidRPr="001146D0" w:rsidRDefault="004D4150" w:rsidP="0096166C">
      <w:pPr>
        <w:pStyle w:val="Lijstalinea"/>
        <w:numPr>
          <w:ilvl w:val="0"/>
          <w:numId w:val="9"/>
        </w:numPr>
        <w:spacing w:after="240" w:line="360" w:lineRule="auto"/>
        <w:rPr>
          <w:rFonts w:ascii="Trebuchet MS" w:hAnsi="Trebuchet MS"/>
          <w:color w:val="404040" w:themeColor="text1" w:themeTint="BF"/>
        </w:rPr>
      </w:pPr>
      <w:r w:rsidRPr="001146D0">
        <w:rPr>
          <w:rFonts w:ascii="Trebuchet MS" w:hAnsi="Trebuchet MS"/>
          <w:color w:val="404040" w:themeColor="text1" w:themeTint="BF"/>
        </w:rPr>
        <w:t>basis van inzichtelijk en innovatief denken;</w:t>
      </w:r>
    </w:p>
    <w:p w:rsidR="004D4150" w:rsidRPr="001146D0" w:rsidRDefault="004D4150" w:rsidP="0096166C">
      <w:pPr>
        <w:pStyle w:val="Lijstalinea"/>
        <w:numPr>
          <w:ilvl w:val="0"/>
          <w:numId w:val="9"/>
        </w:numPr>
        <w:spacing w:after="240" w:line="360" w:lineRule="auto"/>
        <w:rPr>
          <w:rFonts w:ascii="Trebuchet MS" w:hAnsi="Trebuchet MS"/>
          <w:color w:val="404040" w:themeColor="text1" w:themeTint="BF"/>
        </w:rPr>
      </w:pPr>
      <w:r w:rsidRPr="001146D0">
        <w:rPr>
          <w:rFonts w:ascii="Trebuchet MS" w:hAnsi="Trebuchet MS"/>
          <w:color w:val="404040" w:themeColor="text1" w:themeTint="BF"/>
        </w:rPr>
        <w:t>basiskennis conceptueel ontwerpen</w:t>
      </w:r>
      <w:r w:rsidR="00B24A17">
        <w:rPr>
          <w:rFonts w:ascii="Trebuchet MS" w:hAnsi="Trebuchet MS"/>
          <w:color w:val="404040" w:themeColor="text1" w:themeTint="BF"/>
        </w:rPr>
        <w:t>;</w:t>
      </w:r>
    </w:p>
    <w:p w:rsidR="004D4150" w:rsidRPr="001146D0" w:rsidRDefault="004D4150" w:rsidP="0096166C">
      <w:pPr>
        <w:pStyle w:val="Lijstalinea"/>
        <w:numPr>
          <w:ilvl w:val="0"/>
          <w:numId w:val="9"/>
        </w:numPr>
        <w:spacing w:after="240" w:line="360" w:lineRule="auto"/>
        <w:rPr>
          <w:rFonts w:ascii="Trebuchet MS" w:hAnsi="Trebuchet MS"/>
          <w:color w:val="404040" w:themeColor="text1" w:themeTint="BF"/>
        </w:rPr>
      </w:pPr>
      <w:r w:rsidRPr="001146D0">
        <w:rPr>
          <w:rFonts w:ascii="Trebuchet MS" w:hAnsi="Trebuchet MS"/>
          <w:color w:val="404040" w:themeColor="text1" w:themeTint="BF"/>
        </w:rPr>
        <w:t>basiskennis van automatiseringsprocessen.</w:t>
      </w:r>
    </w:p>
    <w:p w:rsidR="004D4150" w:rsidRPr="001146D0" w:rsidRDefault="004D4150" w:rsidP="004D4150">
      <w:pPr>
        <w:pStyle w:val="VVKSOTekst"/>
        <w:spacing w:after="0" w:line="360" w:lineRule="auto"/>
        <w:ind w:left="720"/>
        <w:rPr>
          <w:rFonts w:ascii="Trebuchet MS" w:hAnsi="Trebuchet MS"/>
          <w:color w:val="404040" w:themeColor="text1" w:themeTint="BF"/>
          <w:sz w:val="20"/>
        </w:rPr>
      </w:pPr>
      <w:r w:rsidRPr="001146D0">
        <w:rPr>
          <w:rFonts w:ascii="Trebuchet MS" w:hAnsi="Trebuchet MS"/>
          <w:color w:val="404040" w:themeColor="text1" w:themeTint="BF"/>
          <w:sz w:val="20"/>
        </w:rPr>
        <w:t xml:space="preserve">Hierop wordt in de 3de graad Industriële wetenschappen verder gebouwd. Het is belangrijk dat deze leerlingen voldoende uitgedaagd worden en een aanbod krijgen dat inspeelt op hun intrinsieke interesse en motivatie. </w:t>
      </w:r>
    </w:p>
    <w:p w:rsidR="004D4150" w:rsidRPr="004D4150" w:rsidRDefault="004D4150" w:rsidP="004D4150">
      <w:pPr>
        <w:pStyle w:val="VVKSOTekst"/>
        <w:spacing w:after="0" w:line="360" w:lineRule="auto"/>
        <w:rPr>
          <w:rFonts w:ascii="Trebuchet MS" w:hAnsi="Trebuchet MS"/>
          <w:sz w:val="20"/>
        </w:rPr>
      </w:pPr>
    </w:p>
    <w:p w:rsidR="004D4150" w:rsidRPr="001146D0" w:rsidRDefault="004D4150" w:rsidP="0096166C">
      <w:pPr>
        <w:pStyle w:val="VVKSOTekst"/>
        <w:numPr>
          <w:ilvl w:val="0"/>
          <w:numId w:val="3"/>
        </w:numPr>
        <w:spacing w:line="360" w:lineRule="auto"/>
        <w:rPr>
          <w:rFonts w:ascii="Trebuchet MS" w:hAnsi="Trebuchet MS"/>
          <w:color w:val="404040" w:themeColor="text1" w:themeTint="BF"/>
          <w:sz w:val="20"/>
        </w:rPr>
      </w:pPr>
      <w:r w:rsidRPr="001146D0">
        <w:rPr>
          <w:rFonts w:ascii="Trebuchet MS" w:hAnsi="Trebuchet MS"/>
          <w:color w:val="404040" w:themeColor="text1" w:themeTint="BF"/>
          <w:sz w:val="20"/>
        </w:rPr>
        <w:t xml:space="preserve">Leerlingen die instromen uit </w:t>
      </w:r>
      <w:r w:rsidRPr="001146D0">
        <w:rPr>
          <w:rFonts w:ascii="Trebuchet MS" w:hAnsi="Trebuchet MS"/>
          <w:b/>
          <w:color w:val="404040" w:themeColor="text1" w:themeTint="BF"/>
          <w:sz w:val="20"/>
        </w:rPr>
        <w:t>andere studierichtingen</w:t>
      </w:r>
      <w:r w:rsidRPr="001146D0">
        <w:rPr>
          <w:rFonts w:ascii="Trebuchet MS" w:hAnsi="Trebuchet MS"/>
          <w:color w:val="404040" w:themeColor="text1" w:themeTint="BF"/>
          <w:sz w:val="20"/>
        </w:rPr>
        <w:t>, meestal uit richtingen met  een wiskundig-wetenschappelijke insteek,</w:t>
      </w:r>
      <w:r w:rsidRPr="001146D0">
        <w:rPr>
          <w:rFonts w:ascii="Trebuchet MS" w:hAnsi="Trebuchet MS"/>
          <w:b/>
          <w:color w:val="404040" w:themeColor="text1" w:themeTint="BF"/>
          <w:sz w:val="20"/>
        </w:rPr>
        <w:t xml:space="preserve"> </w:t>
      </w:r>
      <w:r w:rsidRPr="001146D0">
        <w:rPr>
          <w:rFonts w:ascii="Trebuchet MS" w:hAnsi="Trebuchet MS"/>
          <w:color w:val="404040" w:themeColor="text1" w:themeTint="BF"/>
          <w:sz w:val="20"/>
        </w:rPr>
        <w:t xml:space="preserve">zullen - afhankelijk van hun voorkennis - op  technisch-technologisch vlak wellicht een inhaalbeweging moeten maken. </w:t>
      </w:r>
    </w:p>
    <w:p w:rsidR="004D4150" w:rsidRPr="001146D0" w:rsidRDefault="004D4150" w:rsidP="00425B27">
      <w:pPr>
        <w:pStyle w:val="VVKSOTekst"/>
        <w:spacing w:line="360" w:lineRule="auto"/>
        <w:rPr>
          <w:rFonts w:ascii="Trebuchet MS" w:hAnsi="Trebuchet MS"/>
          <w:color w:val="404040" w:themeColor="text1" w:themeTint="BF"/>
          <w:sz w:val="20"/>
        </w:rPr>
      </w:pPr>
      <w:r w:rsidRPr="001146D0">
        <w:rPr>
          <w:rFonts w:ascii="Trebuchet MS" w:hAnsi="Trebuchet MS"/>
          <w:color w:val="404040" w:themeColor="text1" w:themeTint="BF"/>
          <w:sz w:val="20"/>
        </w:rPr>
        <w:t xml:space="preserve">Om de gedifferentieerde beginsituatie van de leerlingen goed te kennen, vormen de leerplannen van de 2de graad een goed referentiekader. </w:t>
      </w:r>
    </w:p>
    <w:p w:rsidR="004D4150" w:rsidRPr="00425B27" w:rsidRDefault="004D4150" w:rsidP="00425B27">
      <w:pPr>
        <w:pStyle w:val="VVKSOTekst"/>
        <w:spacing w:after="0" w:line="360" w:lineRule="auto"/>
        <w:rPr>
          <w:rFonts w:ascii="Trebuchet MS" w:hAnsi="Trebuchet MS"/>
          <w:b/>
          <w:color w:val="404040" w:themeColor="text1" w:themeTint="BF"/>
          <w:sz w:val="20"/>
        </w:rPr>
      </w:pPr>
      <w:r w:rsidRPr="00425B27">
        <w:rPr>
          <w:rFonts w:ascii="Trebuchet MS" w:hAnsi="Trebuchet MS"/>
          <w:b/>
          <w:color w:val="404040" w:themeColor="text1" w:themeTint="BF"/>
          <w:sz w:val="20"/>
        </w:rPr>
        <w:t>Het is belangrijk om deze leerlingen voldoende tijd en ruimte te geven zodat zij zich op alle vlakken bij kunnen werken. Het optimaliseren van dit leerproces behoort tot de verantwoordelijkheid van het gehele lerarenteam.</w:t>
      </w:r>
    </w:p>
    <w:p w:rsidR="00DA3AAF" w:rsidRPr="004D4150" w:rsidRDefault="00DA3AAF">
      <w:pPr>
        <w:rPr>
          <w:rFonts w:cs="Arial"/>
          <w:lang w:val="nl-NL"/>
        </w:rPr>
      </w:pPr>
    </w:p>
    <w:p w:rsidR="009C0F88" w:rsidRPr="004D4150" w:rsidRDefault="009C0F88">
      <w:pPr>
        <w:rPr>
          <w:rFonts w:cs="Arial"/>
        </w:rPr>
      </w:pPr>
    </w:p>
    <w:p w:rsidR="009C0F88" w:rsidRPr="004D4150" w:rsidRDefault="009C0F88">
      <w:pPr>
        <w:rPr>
          <w:rFonts w:cs="Arial"/>
        </w:rPr>
      </w:pPr>
    </w:p>
    <w:p w:rsidR="009C0F88" w:rsidRPr="00B36C56" w:rsidRDefault="009C0F88">
      <w:pPr>
        <w:rPr>
          <w:rFonts w:cs="Arial"/>
        </w:rPr>
      </w:pPr>
    </w:p>
    <w:p w:rsidR="009C0F88" w:rsidRPr="00B36C56" w:rsidRDefault="009C0F88">
      <w:pPr>
        <w:rPr>
          <w:rFonts w:cs="Arial"/>
        </w:rPr>
      </w:pPr>
    </w:p>
    <w:p w:rsidR="009C0F88" w:rsidRPr="00B36C56" w:rsidRDefault="009C0F88">
      <w:pPr>
        <w:rPr>
          <w:rFonts w:cs="Arial"/>
        </w:rPr>
      </w:pPr>
    </w:p>
    <w:p w:rsidR="009C0F88" w:rsidRPr="00B36C56" w:rsidRDefault="009C0F88">
      <w:pPr>
        <w:rPr>
          <w:rFonts w:cs="Arial"/>
        </w:rPr>
      </w:pPr>
    </w:p>
    <w:p w:rsidR="00DA3AAF" w:rsidRDefault="00DA3AAF" w:rsidP="006804C9">
      <w:pPr>
        <w:pStyle w:val="LPKop1"/>
      </w:pPr>
      <w:bookmarkStart w:id="6" w:name="_Toc440541834"/>
      <w:r w:rsidRPr="000625C1">
        <w:lastRenderedPageBreak/>
        <w:t>Logisch studietraject</w:t>
      </w:r>
      <w:bookmarkEnd w:id="6"/>
    </w:p>
    <w:p w:rsidR="00425B27" w:rsidRDefault="00A53465" w:rsidP="004D4150">
      <w:pPr>
        <w:pStyle w:val="LPTekst"/>
        <w:rPr>
          <w:noProof/>
          <w:lang w:val="nl-BE" w:eastAsia="nl-BE"/>
        </w:rPr>
      </w:pPr>
      <w:r>
        <w:rPr>
          <w:noProof/>
          <w:lang w:val="nl-BE" w:eastAsia="nl-BE"/>
        </w:rPr>
        <w:drawing>
          <wp:anchor distT="0" distB="0" distL="114300" distR="114300" simplePos="0" relativeHeight="251706368" behindDoc="0" locked="0" layoutInCell="1" allowOverlap="1">
            <wp:simplePos x="0" y="0"/>
            <wp:positionH relativeFrom="margin">
              <wp:align>left</wp:align>
            </wp:positionH>
            <wp:positionV relativeFrom="paragraph">
              <wp:posOffset>290194</wp:posOffset>
            </wp:positionV>
            <wp:extent cx="5759450" cy="2895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2.JPG"/>
                    <pic:cNvPicPr/>
                  </pic:nvPicPr>
                  <pic:blipFill rotWithShape="1">
                    <a:blip r:embed="rId11">
                      <a:extLst>
                        <a:ext uri="{28A0092B-C50C-407E-A947-70E740481C1C}">
                          <a14:useLocalDpi xmlns:a14="http://schemas.microsoft.com/office/drawing/2010/main" val="0"/>
                        </a:ext>
                      </a:extLst>
                    </a:blip>
                    <a:srcRect t="6615" b="39144"/>
                    <a:stretch/>
                  </pic:blipFill>
                  <pic:spPr bwMode="auto">
                    <a:xfrm>
                      <a:off x="0" y="0"/>
                      <a:ext cx="5759450" cy="2895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25B27" w:rsidRDefault="00425B27" w:rsidP="004D4150">
      <w:pPr>
        <w:pStyle w:val="LPTekst"/>
        <w:rPr>
          <w:noProof/>
          <w:lang w:val="nl-BE" w:eastAsia="nl-BE"/>
        </w:rPr>
      </w:pPr>
    </w:p>
    <w:p w:rsidR="00425B27" w:rsidRDefault="00425B27" w:rsidP="004D4150">
      <w:pPr>
        <w:pStyle w:val="LPTekst"/>
        <w:rPr>
          <w:noProof/>
          <w:lang w:val="nl-BE" w:eastAsia="nl-BE"/>
        </w:rPr>
      </w:pPr>
    </w:p>
    <w:p w:rsidR="00425B27" w:rsidRDefault="00425B27" w:rsidP="004D4150">
      <w:pPr>
        <w:pStyle w:val="LPTekst"/>
        <w:rPr>
          <w:noProof/>
          <w:lang w:val="nl-BE" w:eastAsia="nl-BE"/>
        </w:rPr>
      </w:pPr>
    </w:p>
    <w:p w:rsidR="00425B27" w:rsidRDefault="00425B27" w:rsidP="004D4150">
      <w:pPr>
        <w:pStyle w:val="LPTekst"/>
        <w:rPr>
          <w:noProof/>
          <w:lang w:val="nl-BE" w:eastAsia="nl-BE"/>
        </w:rPr>
      </w:pPr>
    </w:p>
    <w:p w:rsidR="00425B27" w:rsidRDefault="00425B27" w:rsidP="004D4150">
      <w:pPr>
        <w:pStyle w:val="LPTekst"/>
        <w:rPr>
          <w:noProof/>
          <w:lang w:val="nl-BE" w:eastAsia="nl-BE"/>
        </w:rPr>
      </w:pPr>
    </w:p>
    <w:p w:rsidR="00425B27" w:rsidRDefault="00425B27" w:rsidP="004D4150">
      <w:pPr>
        <w:pStyle w:val="LPTekst"/>
      </w:pPr>
    </w:p>
    <w:p w:rsidR="00A53465" w:rsidRDefault="00A53465" w:rsidP="003323C8">
      <w:pPr>
        <w:pStyle w:val="VVKSOTekst"/>
        <w:spacing w:after="0" w:line="360" w:lineRule="auto"/>
        <w:rPr>
          <w:rFonts w:ascii="Trebuchet MS" w:hAnsi="Trebuchet MS"/>
          <w:i/>
          <w:color w:val="404040" w:themeColor="text1" w:themeTint="BF"/>
          <w:sz w:val="20"/>
        </w:rPr>
      </w:pPr>
    </w:p>
    <w:p w:rsidR="00A53465" w:rsidRDefault="00A53465" w:rsidP="003323C8">
      <w:pPr>
        <w:pStyle w:val="VVKSOTekst"/>
        <w:spacing w:after="0" w:line="360" w:lineRule="auto"/>
        <w:rPr>
          <w:rFonts w:ascii="Trebuchet MS" w:hAnsi="Trebuchet MS"/>
          <w:i/>
          <w:color w:val="404040" w:themeColor="text1" w:themeTint="BF"/>
          <w:sz w:val="20"/>
        </w:rPr>
      </w:pPr>
    </w:p>
    <w:p w:rsidR="00A53465" w:rsidRDefault="00A53465" w:rsidP="003323C8">
      <w:pPr>
        <w:pStyle w:val="VVKSOTekst"/>
        <w:spacing w:after="0" w:line="360" w:lineRule="auto"/>
        <w:rPr>
          <w:rFonts w:ascii="Trebuchet MS" w:hAnsi="Trebuchet MS"/>
          <w:i/>
          <w:color w:val="404040" w:themeColor="text1" w:themeTint="BF"/>
          <w:sz w:val="20"/>
        </w:rPr>
      </w:pPr>
    </w:p>
    <w:p w:rsidR="003323C8" w:rsidRPr="001146D0" w:rsidRDefault="003323C8" w:rsidP="003323C8">
      <w:pPr>
        <w:pStyle w:val="VVKSOTekst"/>
        <w:spacing w:after="0" w:line="360" w:lineRule="auto"/>
        <w:rPr>
          <w:rFonts w:ascii="Trebuchet MS" w:hAnsi="Trebuchet MS"/>
          <w:i/>
          <w:color w:val="404040" w:themeColor="text1" w:themeTint="BF"/>
          <w:sz w:val="20"/>
          <w:lang w:val="nl-BE"/>
        </w:rPr>
      </w:pPr>
      <w:r w:rsidRPr="001146D0">
        <w:rPr>
          <w:rFonts w:ascii="Trebuchet MS" w:hAnsi="Trebuchet MS"/>
          <w:i/>
          <w:color w:val="404040" w:themeColor="text1" w:themeTint="BF"/>
          <w:sz w:val="20"/>
        </w:rPr>
        <w:t>Dit schema geeft een beperkt aantal studierichtingen weer binnen de 2de en de 3de graad.</w:t>
      </w:r>
      <w:r w:rsidRPr="001146D0">
        <w:rPr>
          <w:rFonts w:ascii="Trebuchet MS" w:hAnsi="Trebuchet MS" w:cs="Arial"/>
          <w:i/>
          <w:color w:val="404040" w:themeColor="text1" w:themeTint="BF"/>
          <w:sz w:val="20"/>
        </w:rPr>
        <w:t xml:space="preserve"> </w:t>
      </w:r>
      <w:bookmarkStart w:id="7" w:name="_Toc162829878"/>
      <w:bookmarkStart w:id="8" w:name="_Toc217726098"/>
    </w:p>
    <w:bookmarkEnd w:id="7"/>
    <w:bookmarkEnd w:id="8"/>
    <w:p w:rsidR="003323C8" w:rsidRPr="001146D0" w:rsidRDefault="003323C8" w:rsidP="003323C8">
      <w:pPr>
        <w:pStyle w:val="VVKSOTekst"/>
        <w:spacing w:after="0" w:line="360" w:lineRule="auto"/>
        <w:rPr>
          <w:rFonts w:ascii="Trebuchet MS" w:hAnsi="Trebuchet MS"/>
          <w:color w:val="404040" w:themeColor="text1" w:themeTint="BF"/>
          <w:sz w:val="20"/>
        </w:rPr>
      </w:pPr>
    </w:p>
    <w:p w:rsidR="00425B27" w:rsidRDefault="00425B27" w:rsidP="003323C8">
      <w:pPr>
        <w:pStyle w:val="VVKSOTekst"/>
        <w:spacing w:after="0" w:line="360" w:lineRule="auto"/>
        <w:rPr>
          <w:rFonts w:ascii="Trebuchet MS" w:hAnsi="Trebuchet MS"/>
          <w:color w:val="404040" w:themeColor="text1" w:themeTint="BF"/>
          <w:sz w:val="20"/>
        </w:rPr>
      </w:pPr>
    </w:p>
    <w:p w:rsidR="003323C8" w:rsidRPr="00F1736E" w:rsidRDefault="00F1736E" w:rsidP="00F1736E">
      <w:pPr>
        <w:spacing w:after="240" w:line="360" w:lineRule="auto"/>
        <w:jc w:val="both"/>
        <w:rPr>
          <w:rFonts w:eastAsia="Times New Roman" w:cs="Times New Roman"/>
          <w:color w:val="404040" w:themeColor="text1" w:themeTint="BF"/>
          <w:szCs w:val="20"/>
          <w:lang w:val="nl-NL" w:eastAsia="nl-NL"/>
        </w:rPr>
      </w:pPr>
      <w:r w:rsidRPr="001146D0">
        <w:rPr>
          <w:color w:val="404040" w:themeColor="text1" w:themeTint="BF"/>
        </w:rPr>
        <w:t>Het is de bedoeling dat de leerling na de 3de graad zijn studies verder zet.</w:t>
      </w:r>
      <w:r>
        <w:rPr>
          <w:color w:val="404040" w:themeColor="text1" w:themeTint="BF"/>
        </w:rPr>
        <w:t xml:space="preserve"> </w:t>
      </w:r>
      <w:r w:rsidRPr="00F1736E">
        <w:rPr>
          <w:rFonts w:eastAsia="Times New Roman" w:cs="Times New Roman"/>
          <w:color w:val="404040" w:themeColor="text1" w:themeTint="BF"/>
          <w:szCs w:val="20"/>
          <w:lang w:val="nl-NL" w:eastAsia="nl-NL"/>
        </w:rPr>
        <w:t xml:space="preserve">De meest voor de hand liggende vervolgopleiding in </w:t>
      </w:r>
      <w:r>
        <w:rPr>
          <w:rFonts w:eastAsia="Times New Roman" w:cs="Times New Roman"/>
          <w:color w:val="404040" w:themeColor="text1" w:themeTint="BF"/>
          <w:szCs w:val="20"/>
          <w:lang w:val="nl-NL" w:eastAsia="nl-NL"/>
        </w:rPr>
        <w:t xml:space="preserve">het hoger onderwijs zijn </w:t>
      </w:r>
      <w:r w:rsidRPr="001146D0">
        <w:rPr>
          <w:color w:val="404040" w:themeColor="text1" w:themeTint="BF"/>
        </w:rPr>
        <w:t>de richtingen Ingenieurswetenschappen en Industriële wetenschappen</w:t>
      </w:r>
      <w:r>
        <w:rPr>
          <w:color w:val="404040" w:themeColor="text1" w:themeTint="BF"/>
        </w:rPr>
        <w:t>.</w:t>
      </w:r>
      <w:r w:rsidRPr="00F1736E">
        <w:rPr>
          <w:rFonts w:eastAsia="Times New Roman" w:cs="Times New Roman"/>
          <w:color w:val="404040" w:themeColor="text1" w:themeTint="BF"/>
          <w:szCs w:val="20"/>
          <w:lang w:val="nl-NL" w:eastAsia="nl-NL"/>
        </w:rPr>
        <w:t xml:space="preserve"> </w:t>
      </w:r>
      <w:r>
        <w:rPr>
          <w:rFonts w:eastAsia="Times New Roman" w:cs="Times New Roman"/>
          <w:color w:val="404040" w:themeColor="text1" w:themeTint="BF"/>
          <w:szCs w:val="20"/>
          <w:lang w:val="nl-NL" w:eastAsia="nl-NL"/>
        </w:rPr>
        <w:t xml:space="preserve">De leerling heeft ook </w:t>
      </w:r>
      <w:r>
        <w:rPr>
          <w:color w:val="404040" w:themeColor="text1" w:themeTint="BF"/>
        </w:rPr>
        <w:t>tal van</w:t>
      </w:r>
      <w:r w:rsidR="003323C8" w:rsidRPr="001146D0">
        <w:rPr>
          <w:color w:val="404040" w:themeColor="text1" w:themeTint="BF"/>
        </w:rPr>
        <w:t xml:space="preserve"> mogelijkheden in </w:t>
      </w:r>
      <w:r>
        <w:rPr>
          <w:color w:val="404040" w:themeColor="text1" w:themeTint="BF"/>
        </w:rPr>
        <w:t xml:space="preserve">diverse </w:t>
      </w:r>
      <w:r w:rsidR="003323C8" w:rsidRPr="001146D0">
        <w:rPr>
          <w:color w:val="404040" w:themeColor="text1" w:themeTint="BF"/>
        </w:rPr>
        <w:t xml:space="preserve">bacheloropleidingen van academisch niveau en diverse professionele bacheloropleidingen. </w:t>
      </w:r>
    </w:p>
    <w:p w:rsidR="004D4150" w:rsidRPr="003323C8" w:rsidRDefault="004D4150" w:rsidP="004D4150">
      <w:pPr>
        <w:pStyle w:val="LPTekst"/>
      </w:pPr>
    </w:p>
    <w:p w:rsidR="003323C8" w:rsidRDefault="003323C8" w:rsidP="004D4150">
      <w:pPr>
        <w:pStyle w:val="LPTekst"/>
      </w:pPr>
    </w:p>
    <w:p w:rsidR="00F57EC7" w:rsidRDefault="00F57EC7" w:rsidP="004D4150">
      <w:pPr>
        <w:pStyle w:val="LPTekst"/>
      </w:pPr>
    </w:p>
    <w:p w:rsidR="00F57EC7" w:rsidRDefault="00F57EC7" w:rsidP="004D4150">
      <w:pPr>
        <w:pStyle w:val="LPTekst"/>
      </w:pPr>
    </w:p>
    <w:p w:rsidR="00D97549" w:rsidRPr="000625C1" w:rsidRDefault="00DA3AAF" w:rsidP="006804C9">
      <w:pPr>
        <w:pStyle w:val="LPKop1"/>
      </w:pPr>
      <w:bookmarkStart w:id="9" w:name="_Toc440541835"/>
      <w:bookmarkStart w:id="10" w:name="_Toc30393936"/>
      <w:r w:rsidRPr="000625C1">
        <w:lastRenderedPageBreak/>
        <w:t>Christelijk mensbeeld</w:t>
      </w:r>
      <w:bookmarkEnd w:id="9"/>
    </w:p>
    <w:bookmarkEnd w:id="10"/>
    <w:p w:rsidR="00F1736E" w:rsidRPr="00F1736E" w:rsidRDefault="00F1736E" w:rsidP="00F1736E">
      <w:pPr>
        <w:spacing w:after="240" w:line="360" w:lineRule="auto"/>
        <w:jc w:val="both"/>
        <w:rPr>
          <w:rFonts w:eastAsia="Times New Roman" w:cs="Times New Roman"/>
          <w:color w:val="404040" w:themeColor="text1" w:themeTint="BF"/>
          <w:szCs w:val="20"/>
          <w:lang w:val="nl-NL" w:eastAsia="nl-NL"/>
        </w:rPr>
      </w:pPr>
      <w:r w:rsidRPr="00F1736E">
        <w:rPr>
          <w:rFonts w:eastAsia="Times New Roman" w:cs="Times New Roman"/>
          <w:color w:val="404040" w:themeColor="text1" w:themeTint="BF"/>
          <w:szCs w:val="20"/>
          <w:lang w:val="nl-NL" w:eastAsia="nl-NL"/>
        </w:rPr>
        <w:t xml:space="preserve">De realisatie van dit leerplan vindt zijn fundament in een katholiek geïnspireerd mens- en wereldbeeld. Om onze christelijke identiteit uit te bouwen en open te staan voor de aanwezige diversiteit willen we Industriële wetenschappen zien als een studierichting waarbij de dialoog centraal staat.  Openheid en ontvankelijkheid voor diversiteit en de relatie aangaan met ‘de andere’ en ‘het andere’ is de werkplaats voor de (verdere) vorming van identiteit, zowel op persoonlijk als op professioneel vlak. </w:t>
      </w:r>
    </w:p>
    <w:p w:rsidR="00F1736E" w:rsidRPr="00F1736E" w:rsidRDefault="00F1736E" w:rsidP="00F1736E">
      <w:pPr>
        <w:spacing w:after="240" w:line="360" w:lineRule="auto"/>
        <w:jc w:val="both"/>
        <w:rPr>
          <w:rFonts w:eastAsia="Times New Roman" w:cs="Times New Roman"/>
          <w:color w:val="404040" w:themeColor="text1" w:themeTint="BF"/>
          <w:szCs w:val="20"/>
          <w:lang w:val="nl-NL" w:eastAsia="nl-NL"/>
        </w:rPr>
      </w:pPr>
      <w:r w:rsidRPr="00F1736E">
        <w:rPr>
          <w:rFonts w:eastAsia="Times New Roman" w:cs="Times New Roman"/>
          <w:color w:val="404040" w:themeColor="text1" w:themeTint="BF"/>
          <w:szCs w:val="20"/>
          <w:lang w:val="nl-NL" w:eastAsia="nl-NL"/>
        </w:rPr>
        <w:t xml:space="preserve">Binnen de school- en klascontext weet de leraar die pluraliteit als beginsituatie positief in te schatten en te benutten door belevingskansen te creëren in het dagelijkse school- en klasgebeuren. Deze vorming kent geen begin noch een eindpunt. De mens is altijd in wording, op zoek naar zijn eigen levensplan en geluk. </w:t>
      </w:r>
    </w:p>
    <w:p w:rsidR="00F1736E" w:rsidRPr="00F1736E" w:rsidRDefault="00F1736E" w:rsidP="00F1736E">
      <w:pPr>
        <w:spacing w:after="240" w:line="360" w:lineRule="auto"/>
        <w:jc w:val="both"/>
        <w:rPr>
          <w:rFonts w:eastAsia="Times New Roman" w:cs="Times New Roman"/>
          <w:color w:val="404040" w:themeColor="text1" w:themeTint="BF"/>
          <w:szCs w:val="20"/>
          <w:lang w:val="nl-NL" w:eastAsia="nl-NL"/>
        </w:rPr>
      </w:pPr>
      <w:r w:rsidRPr="00F1736E">
        <w:rPr>
          <w:rFonts w:eastAsia="Times New Roman" w:cs="Times New Roman"/>
          <w:color w:val="404040" w:themeColor="text1" w:themeTint="BF"/>
          <w:szCs w:val="20"/>
          <w:lang w:val="nl-NL" w:eastAsia="nl-NL"/>
        </w:rPr>
        <w:t xml:space="preserve">We streven de vorming van de totale persoon na met maximale groeikansen voor elke leerling.  Op die manier ontstaat er voor de leerling ruimte om als unieke persoon in de wereld te komen en kan hij optimaal participeren en mee vorm geven aan de samenleving van de toekomst. Deze mensvisie bepaalt de keuzes die we als school en in onze klassen maken. Ze bepaalt hoe de leraar naar de leerling en zijn leerproces kijkt. </w:t>
      </w:r>
    </w:p>
    <w:p w:rsidR="00F1736E" w:rsidRPr="00F1736E" w:rsidRDefault="00F1736E" w:rsidP="00F1736E">
      <w:pPr>
        <w:spacing w:after="240" w:line="360" w:lineRule="auto"/>
        <w:jc w:val="both"/>
        <w:rPr>
          <w:rFonts w:eastAsia="Times New Roman" w:cs="Times New Roman"/>
          <w:color w:val="404040" w:themeColor="text1" w:themeTint="BF"/>
          <w:szCs w:val="20"/>
          <w:lang w:val="nl-NL" w:eastAsia="nl-NL"/>
        </w:rPr>
      </w:pPr>
      <w:r w:rsidRPr="00F1736E">
        <w:rPr>
          <w:rFonts w:eastAsia="Times New Roman" w:cs="Times New Roman"/>
          <w:color w:val="404040" w:themeColor="text1" w:themeTint="BF"/>
          <w:szCs w:val="20"/>
          <w:lang w:val="nl-NL" w:eastAsia="nl-NL"/>
        </w:rPr>
        <w:t>Geïnspireerd door deze missie helpen we de leerlingen onderstaande waarden na te streven:</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03"/>
        <w:gridCol w:w="1984"/>
        <w:gridCol w:w="5680"/>
      </w:tblGrid>
      <w:tr w:rsidR="00F1736E" w:rsidRPr="00F1736E" w:rsidTr="003B66F5">
        <w:tc>
          <w:tcPr>
            <w:tcW w:w="3387" w:type="dxa"/>
            <w:gridSpan w:val="2"/>
            <w:tcBorders>
              <w:top w:val="single" w:sz="12" w:space="0" w:color="EEECE1" w:themeColor="background2"/>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 xml:space="preserve">De mens is uniek, </w:t>
            </w:r>
          </w:p>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is mens-in-wording</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rsidR="00F1736E" w:rsidRPr="00F1736E" w:rsidRDefault="00F1736E" w:rsidP="0096166C">
            <w:pPr>
              <w:numPr>
                <w:ilvl w:val="0"/>
                <w:numId w:val="3"/>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zelfontplooiing;</w:t>
            </w:r>
          </w:p>
          <w:p w:rsidR="00F1736E" w:rsidRPr="00F1736E" w:rsidRDefault="00F1736E" w:rsidP="0096166C">
            <w:pPr>
              <w:numPr>
                <w:ilvl w:val="0"/>
                <w:numId w:val="3"/>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 xml:space="preserve">geloof in eigen kunnen; </w:t>
            </w:r>
          </w:p>
          <w:p w:rsidR="00F1736E" w:rsidRPr="00F1736E" w:rsidRDefault="00F1736E" w:rsidP="0096166C">
            <w:pPr>
              <w:numPr>
                <w:ilvl w:val="0"/>
                <w:numId w:val="3"/>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verantwoordelijkheid opnemen;</w:t>
            </w:r>
          </w:p>
          <w:p w:rsidR="00F1736E" w:rsidRPr="00F1736E" w:rsidRDefault="00F1736E" w:rsidP="0096166C">
            <w:pPr>
              <w:numPr>
                <w:ilvl w:val="0"/>
                <w:numId w:val="3"/>
              </w:numPr>
              <w:spacing w:after="0" w:line="360" w:lineRule="auto"/>
              <w:ind w:left="676" w:hanging="338"/>
              <w:jc w:val="both"/>
              <w:rPr>
                <w:rFonts w:eastAsia="Times New Roman" w:cs="Times New Roman"/>
                <w:color w:val="404040" w:themeColor="text1" w:themeTint="BF"/>
                <w:szCs w:val="20"/>
                <w:lang w:val="nl-NL" w:eastAsia="nl-NL"/>
              </w:rPr>
            </w:pPr>
            <w:r w:rsidRPr="00F1736E">
              <w:rPr>
                <w:rFonts w:eastAsia="Times New Roman" w:cs="Times New Roman"/>
                <w:i/>
                <w:color w:val="404040" w:themeColor="text1" w:themeTint="BF"/>
                <w:szCs w:val="20"/>
                <w:lang w:val="nl-NL" w:eastAsia="nl-NL"/>
              </w:rPr>
              <w:t>het maken van ethische keuzes.</w:t>
            </w:r>
          </w:p>
        </w:tc>
      </w:tr>
      <w:tr w:rsidR="00F1736E" w:rsidRPr="00F1736E" w:rsidTr="003B66F5">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 xml:space="preserve">Verbondenheid </w:t>
            </w:r>
          </w:p>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met zichzelf</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rsidR="00F1736E" w:rsidRPr="00F1736E" w:rsidRDefault="00F1736E" w:rsidP="0096166C">
            <w:pPr>
              <w:numPr>
                <w:ilvl w:val="0"/>
                <w:numId w:val="4"/>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zorg dragen voor zichzelf: lichaamsverzorging, mentaal evenwicht …;</w:t>
            </w:r>
          </w:p>
          <w:p w:rsidR="00F1736E" w:rsidRPr="00F1736E" w:rsidRDefault="00F1736E" w:rsidP="0096166C">
            <w:pPr>
              <w:numPr>
                <w:ilvl w:val="0"/>
                <w:numId w:val="4"/>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het ontwikkelen van een  positief zelfbeeld;</w:t>
            </w:r>
          </w:p>
          <w:p w:rsidR="00F1736E" w:rsidRPr="00F1736E" w:rsidRDefault="00F1736E" w:rsidP="0096166C">
            <w:pPr>
              <w:numPr>
                <w:ilvl w:val="0"/>
                <w:numId w:val="4"/>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omgaan met emoties (stress, tegenslag, succes …);</w:t>
            </w:r>
          </w:p>
          <w:p w:rsidR="00F1736E" w:rsidRPr="00F1736E" w:rsidRDefault="00F1736E" w:rsidP="0096166C">
            <w:pPr>
              <w:numPr>
                <w:ilvl w:val="0"/>
                <w:numId w:val="4"/>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zelfstandigheid;</w:t>
            </w:r>
          </w:p>
          <w:p w:rsidR="00F1736E" w:rsidRPr="00F1736E" w:rsidRDefault="00F1736E" w:rsidP="0096166C">
            <w:pPr>
              <w:numPr>
                <w:ilvl w:val="0"/>
                <w:numId w:val="4"/>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doorzetten en kwaliteitsstreven.</w:t>
            </w:r>
          </w:p>
        </w:tc>
      </w:tr>
      <w:tr w:rsidR="00F1736E" w:rsidRPr="00F1736E" w:rsidTr="003B66F5">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 xml:space="preserve">Verbondenheid </w:t>
            </w:r>
          </w:p>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met anderen</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rsidR="00F1736E" w:rsidRPr="00F1736E" w:rsidRDefault="00F1736E" w:rsidP="0096166C">
            <w:pPr>
              <w:numPr>
                <w:ilvl w:val="0"/>
                <w:numId w:val="5"/>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zorg dragen voor elkaar: solidariteit, groepsgevoel …</w:t>
            </w:r>
          </w:p>
          <w:p w:rsidR="00F1736E" w:rsidRPr="00F1736E" w:rsidRDefault="00F1736E" w:rsidP="0096166C">
            <w:pPr>
              <w:numPr>
                <w:ilvl w:val="0"/>
                <w:numId w:val="5"/>
              </w:numPr>
              <w:spacing w:after="0" w:line="360" w:lineRule="auto"/>
              <w:ind w:left="676" w:hanging="338"/>
              <w:jc w:val="both"/>
              <w:rPr>
                <w:rFonts w:eastAsia="Times New Roman" w:cs="Times New Roman"/>
                <w:color w:val="404040" w:themeColor="text1" w:themeTint="BF"/>
                <w:szCs w:val="20"/>
                <w:lang w:val="nl-NL" w:eastAsia="nl-NL"/>
              </w:rPr>
            </w:pPr>
            <w:r w:rsidRPr="00F1736E">
              <w:rPr>
                <w:rFonts w:eastAsia="Times New Roman" w:cs="Times New Roman"/>
                <w:i/>
                <w:color w:val="404040" w:themeColor="text1" w:themeTint="BF"/>
                <w:szCs w:val="20"/>
                <w:lang w:val="nl-NL" w:eastAsia="nl-NL"/>
              </w:rPr>
              <w:t xml:space="preserve">omgaan met emoties en gevoeligheden van anderen (empathie); </w:t>
            </w:r>
          </w:p>
          <w:p w:rsidR="00F1736E" w:rsidRPr="00F1736E" w:rsidRDefault="00F1736E" w:rsidP="0096166C">
            <w:pPr>
              <w:numPr>
                <w:ilvl w:val="0"/>
                <w:numId w:val="5"/>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samen leren en werken: collectief belang boven individueel belang;</w:t>
            </w:r>
          </w:p>
          <w:p w:rsidR="00F1736E" w:rsidRPr="00F1736E" w:rsidRDefault="00F1736E" w:rsidP="0096166C">
            <w:pPr>
              <w:numPr>
                <w:ilvl w:val="0"/>
                <w:numId w:val="5"/>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samen leven: respect voor elkaars normen, waarden en overtuigingen;</w:t>
            </w:r>
          </w:p>
        </w:tc>
      </w:tr>
      <w:tr w:rsidR="00F1736E" w:rsidRPr="00F1736E" w:rsidTr="003B66F5">
        <w:tc>
          <w:tcPr>
            <w:tcW w:w="1403" w:type="dxa"/>
            <w:vMerge w:val="restart"/>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extDirection w:val="btLr"/>
            <w:vAlign w:val="center"/>
          </w:tcPr>
          <w:p w:rsidR="00F1736E" w:rsidRPr="00F1736E" w:rsidRDefault="00F1736E" w:rsidP="00F1736E">
            <w:pPr>
              <w:spacing w:after="0"/>
              <w:ind w:left="106" w:right="106"/>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lastRenderedPageBreak/>
              <w:t xml:space="preserve">Verbondenheid </w:t>
            </w:r>
          </w:p>
          <w:p w:rsidR="00F1736E" w:rsidRPr="00F1736E" w:rsidRDefault="00F1736E" w:rsidP="00F1736E">
            <w:pPr>
              <w:spacing w:after="0"/>
              <w:ind w:left="106" w:right="106"/>
              <w:jc w:val="center"/>
              <w:rPr>
                <w:rFonts w:eastAsia="Times New Roman" w:cs="Times New Roman"/>
                <w:b/>
                <w:color w:val="404040" w:themeColor="text1" w:themeTint="BF"/>
                <w:sz w:val="28"/>
                <w:szCs w:val="20"/>
                <w:lang w:val="nl-NL" w:eastAsia="nl-NL"/>
              </w:rPr>
            </w:pPr>
            <w:r w:rsidRPr="00F1736E">
              <w:rPr>
                <w:rFonts w:eastAsia="Times New Roman" w:cs="Times New Roman"/>
                <w:b/>
                <w:color w:val="404040" w:themeColor="text1" w:themeTint="BF"/>
                <w:sz w:val="24"/>
                <w:szCs w:val="20"/>
                <w:lang w:val="nl-NL" w:eastAsia="nl-NL"/>
              </w:rPr>
              <w:t>met de wereld</w:t>
            </w: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rsidR="00F1736E" w:rsidRPr="00F1736E" w:rsidRDefault="00F1736E" w:rsidP="00F1736E">
            <w:pPr>
              <w:spacing w:after="0"/>
              <w:jc w:val="right"/>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met de natuur</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F1736E" w:rsidRPr="00F1736E" w:rsidRDefault="00F1736E" w:rsidP="0096166C">
            <w:pPr>
              <w:numPr>
                <w:ilvl w:val="0"/>
                <w:numId w:val="29"/>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respectvol omgaan met materi</w:t>
            </w:r>
            <w:r w:rsidR="00A53465">
              <w:rPr>
                <w:rFonts w:eastAsia="Times New Roman" w:cs="Times New Roman"/>
                <w:i/>
                <w:color w:val="404040" w:themeColor="text1" w:themeTint="BF"/>
                <w:szCs w:val="20"/>
                <w:lang w:val="nl-NL" w:eastAsia="nl-NL"/>
              </w:rPr>
              <w:t>alen, grondstoffen, de omgeving;</w:t>
            </w:r>
            <w:r w:rsidRPr="00F1736E">
              <w:rPr>
                <w:rFonts w:eastAsia="Times New Roman" w:cs="Times New Roman"/>
                <w:i/>
                <w:color w:val="404040" w:themeColor="text1" w:themeTint="BF"/>
                <w:szCs w:val="20"/>
                <w:lang w:val="nl-NL" w:eastAsia="nl-NL"/>
              </w:rPr>
              <w:t xml:space="preserve"> </w:t>
            </w:r>
          </w:p>
          <w:p w:rsidR="00F1736E" w:rsidRPr="00F1736E" w:rsidRDefault="00F1736E" w:rsidP="0096166C">
            <w:pPr>
              <w:numPr>
                <w:ilvl w:val="0"/>
                <w:numId w:val="29"/>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zorg dragen voor leven, milieu (sorteren en recycleren ) en klimaat (duurzaamheid);</w:t>
            </w:r>
          </w:p>
        </w:tc>
      </w:tr>
      <w:tr w:rsidR="00F1736E" w:rsidRPr="00F1736E" w:rsidTr="003B66F5">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rsidR="00F1736E" w:rsidRPr="00F1736E" w:rsidRDefault="00F1736E" w:rsidP="00F1736E">
            <w:pPr>
              <w:spacing w:after="225"/>
              <w:jc w:val="right"/>
              <w:rPr>
                <w:rFonts w:eastAsia="Times New Roman" w:cs="Times New Roman"/>
                <w:i/>
                <w:color w:val="404040" w:themeColor="text1" w:themeTint="BF"/>
                <w:szCs w:val="20"/>
                <w:lang w:val="nl-NL"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rsidR="00F1736E" w:rsidRPr="00F1736E" w:rsidRDefault="00F1736E" w:rsidP="00F1736E">
            <w:pPr>
              <w:spacing w:after="225"/>
              <w:jc w:val="right"/>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met de samenleving</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F1736E" w:rsidRPr="00F1736E" w:rsidRDefault="00F1736E" w:rsidP="0096166C">
            <w:pPr>
              <w:numPr>
                <w:ilvl w:val="0"/>
                <w:numId w:val="6"/>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 xml:space="preserve">aandacht voor zorg en inclusie in de samenleving; </w:t>
            </w:r>
          </w:p>
          <w:p w:rsidR="00F1736E" w:rsidRPr="00F1736E" w:rsidRDefault="00F1736E" w:rsidP="0096166C">
            <w:pPr>
              <w:numPr>
                <w:ilvl w:val="0"/>
                <w:numId w:val="6"/>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politieke, economische en culturele bewustwording;</w:t>
            </w:r>
          </w:p>
          <w:p w:rsidR="00F1736E" w:rsidRPr="00F1736E" w:rsidRDefault="00F1736E" w:rsidP="0096166C">
            <w:pPr>
              <w:numPr>
                <w:ilvl w:val="0"/>
                <w:numId w:val="6"/>
              </w:numPr>
              <w:spacing w:after="0" w:line="360" w:lineRule="auto"/>
              <w:ind w:left="676" w:hanging="338"/>
              <w:jc w:val="both"/>
              <w:rPr>
                <w:rFonts w:eastAsia="Times New Roman" w:cs="Times New Roman"/>
                <w:color w:val="404040" w:themeColor="text1" w:themeTint="BF"/>
                <w:szCs w:val="20"/>
                <w:lang w:val="nl-NL" w:eastAsia="nl-NL"/>
              </w:rPr>
            </w:pPr>
            <w:r w:rsidRPr="00F1736E">
              <w:rPr>
                <w:rFonts w:eastAsia="Times New Roman" w:cs="Times New Roman"/>
                <w:i/>
                <w:color w:val="404040" w:themeColor="text1" w:themeTint="BF"/>
                <w:szCs w:val="20"/>
                <w:lang w:val="nl-NL" w:eastAsia="nl-NL"/>
              </w:rPr>
              <w:t>inzicht in de kansen en beperkingen van een pluriforme samenleving;</w:t>
            </w:r>
          </w:p>
        </w:tc>
      </w:tr>
      <w:tr w:rsidR="00F1736E" w:rsidRPr="00F1736E" w:rsidTr="003B66F5">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rsidR="00F1736E" w:rsidRPr="00F1736E" w:rsidRDefault="00F1736E" w:rsidP="00F1736E">
            <w:pPr>
              <w:spacing w:after="225"/>
              <w:jc w:val="right"/>
              <w:rPr>
                <w:rFonts w:eastAsia="Times New Roman" w:cs="Times New Roman"/>
                <w:i/>
                <w:color w:val="404040" w:themeColor="text1" w:themeTint="BF"/>
                <w:szCs w:val="20"/>
                <w:lang w:val="nl-NL"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rsidR="00F1736E" w:rsidRPr="00F1736E" w:rsidRDefault="00F1736E" w:rsidP="00F1736E">
            <w:pPr>
              <w:spacing w:after="225"/>
              <w:jc w:val="right"/>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in het dagelijks leven</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F1736E" w:rsidRPr="00F1736E" w:rsidRDefault="00F1736E" w:rsidP="0096166C">
            <w:pPr>
              <w:numPr>
                <w:ilvl w:val="0"/>
                <w:numId w:val="6"/>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 xml:space="preserve">ethische reflectie op </w:t>
            </w:r>
          </w:p>
          <w:p w:rsidR="00F1736E" w:rsidRPr="00F1736E" w:rsidRDefault="00F1736E" w:rsidP="0096166C">
            <w:pPr>
              <w:numPr>
                <w:ilvl w:val="1"/>
                <w:numId w:val="6"/>
              </w:numPr>
              <w:spacing w:after="0" w:line="360" w:lineRule="auto"/>
              <w:ind w:left="1353"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het inzetten en het gebruik van nieuwe technologieën;</w:t>
            </w:r>
          </w:p>
          <w:p w:rsidR="00F1736E" w:rsidRPr="00F1736E" w:rsidRDefault="00F1736E" w:rsidP="0096166C">
            <w:pPr>
              <w:numPr>
                <w:ilvl w:val="1"/>
                <w:numId w:val="6"/>
              </w:numPr>
              <w:spacing w:after="0" w:line="360" w:lineRule="auto"/>
              <w:ind w:left="1353" w:hanging="338"/>
              <w:jc w:val="both"/>
              <w:rPr>
                <w:rFonts w:eastAsia="Times New Roman" w:cs="Times New Roman"/>
                <w:color w:val="404040" w:themeColor="text1" w:themeTint="BF"/>
                <w:szCs w:val="20"/>
                <w:lang w:val="nl-NL" w:eastAsia="nl-NL"/>
              </w:rPr>
            </w:pPr>
            <w:r w:rsidRPr="00F1736E">
              <w:rPr>
                <w:rFonts w:eastAsia="Times New Roman" w:cs="Times New Roman"/>
                <w:i/>
                <w:color w:val="404040" w:themeColor="text1" w:themeTint="BF"/>
                <w:szCs w:val="20"/>
                <w:lang w:val="nl-NL" w:eastAsia="nl-NL"/>
              </w:rPr>
              <w:t>mechanismen van media en communicatie;</w:t>
            </w:r>
          </w:p>
          <w:p w:rsidR="00F1736E" w:rsidRPr="00F1736E" w:rsidRDefault="00F1736E" w:rsidP="0096166C">
            <w:pPr>
              <w:numPr>
                <w:ilvl w:val="1"/>
                <w:numId w:val="6"/>
              </w:numPr>
              <w:spacing w:after="0" w:line="360" w:lineRule="auto"/>
              <w:ind w:left="1353" w:hanging="338"/>
              <w:jc w:val="both"/>
              <w:rPr>
                <w:rFonts w:eastAsia="Times New Roman" w:cs="Times New Roman"/>
                <w:color w:val="404040" w:themeColor="text1" w:themeTint="BF"/>
                <w:szCs w:val="20"/>
                <w:lang w:val="nl-NL" w:eastAsia="nl-NL"/>
              </w:rPr>
            </w:pPr>
            <w:r w:rsidRPr="00F1736E">
              <w:rPr>
                <w:rFonts w:eastAsia="Times New Roman" w:cs="Times New Roman"/>
                <w:i/>
                <w:color w:val="404040" w:themeColor="text1" w:themeTint="BF"/>
                <w:szCs w:val="20"/>
                <w:lang w:val="nl-NL" w:eastAsia="nl-NL"/>
              </w:rPr>
              <w:t>maatschappelijke problemen/behoeften vanuit een levensbeschouwelijk perspectief;</w:t>
            </w:r>
          </w:p>
        </w:tc>
      </w:tr>
      <w:tr w:rsidR="00F1736E" w:rsidRPr="00F1736E" w:rsidTr="003B66F5">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vAlign w:val="center"/>
          </w:tcPr>
          <w:p w:rsidR="00F1736E" w:rsidRPr="00F1736E" w:rsidRDefault="00F1736E" w:rsidP="00F1736E">
            <w:pPr>
              <w:spacing w:after="225"/>
              <w:jc w:val="center"/>
              <w:rPr>
                <w:rFonts w:eastAsia="Times New Roman" w:cs="Times New Roman"/>
                <w:i/>
                <w:color w:val="404040" w:themeColor="text1" w:themeTint="BF"/>
                <w:szCs w:val="20"/>
                <w:lang w:val="nl-NL" w:eastAsia="nl-NL"/>
              </w:rPr>
            </w:pPr>
          </w:p>
        </w:tc>
        <w:tc>
          <w:tcPr>
            <w:tcW w:w="1984" w:type="dxa"/>
            <w:tcBorders>
              <w:top w:val="dashed" w:sz="4" w:space="0" w:color="EEECE1" w:themeColor="background2"/>
              <w:left w:val="single" w:sz="12" w:space="0" w:color="FFFFFF" w:themeColor="background1"/>
              <w:bottom w:val="single" w:sz="12" w:space="0" w:color="FFFFFF" w:themeColor="background1"/>
              <w:right w:val="single" w:sz="12" w:space="0" w:color="EEECE1" w:themeColor="background2"/>
            </w:tcBorders>
          </w:tcPr>
          <w:p w:rsidR="00F1736E" w:rsidRPr="00F1736E" w:rsidRDefault="00F1736E" w:rsidP="00F1736E">
            <w:pPr>
              <w:spacing w:after="225"/>
              <w:jc w:val="right"/>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in ruimte en tijd</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F1736E" w:rsidRPr="00F1736E" w:rsidRDefault="00F1736E" w:rsidP="0096166C">
            <w:pPr>
              <w:numPr>
                <w:ilvl w:val="0"/>
                <w:numId w:val="7"/>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inzicht in het belang van het verleden (cultureel, wetenschappelijk en biotechnisch) voor het individu en de samenleving in het hier en nu.</w:t>
            </w:r>
          </w:p>
        </w:tc>
      </w:tr>
      <w:tr w:rsidR="00F1736E" w:rsidRPr="00F1736E" w:rsidTr="003B66F5">
        <w:tc>
          <w:tcPr>
            <w:tcW w:w="3387" w:type="dxa"/>
            <w:gridSpan w:val="2"/>
            <w:tcBorders>
              <w:top w:val="single" w:sz="12" w:space="0" w:color="FFFFFF" w:themeColor="background1"/>
              <w:left w:val="single" w:sz="12" w:space="0" w:color="EEECE1" w:themeColor="background2"/>
              <w:bottom w:val="single" w:sz="12" w:space="0" w:color="EEECE1" w:themeColor="background2"/>
              <w:right w:val="single" w:sz="12" w:space="0" w:color="EEECE1" w:themeColor="background2"/>
            </w:tcBorders>
            <w:shd w:val="clear" w:color="auto" w:fill="EEECE1" w:themeFill="background2"/>
            <w:vAlign w:val="center"/>
          </w:tcPr>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 xml:space="preserve">Verbondenheid </w:t>
            </w:r>
          </w:p>
          <w:p w:rsidR="00F1736E" w:rsidRPr="00F1736E" w:rsidRDefault="00F1736E" w:rsidP="00F1736E">
            <w:pPr>
              <w:spacing w:after="0"/>
              <w:jc w:val="center"/>
              <w:rPr>
                <w:rFonts w:eastAsia="Times New Roman" w:cs="Times New Roman"/>
                <w:b/>
                <w:color w:val="404040" w:themeColor="text1" w:themeTint="BF"/>
                <w:sz w:val="24"/>
                <w:szCs w:val="20"/>
                <w:lang w:val="nl-NL" w:eastAsia="nl-NL"/>
              </w:rPr>
            </w:pPr>
            <w:r w:rsidRPr="00F1736E">
              <w:rPr>
                <w:rFonts w:eastAsia="Times New Roman" w:cs="Times New Roman"/>
                <w:b/>
                <w:color w:val="404040" w:themeColor="text1" w:themeTint="BF"/>
                <w:sz w:val="24"/>
                <w:szCs w:val="20"/>
                <w:lang w:val="nl-NL" w:eastAsia="nl-NL"/>
              </w:rPr>
              <w:t>met het spirituele</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rsidR="00F1736E" w:rsidRPr="00F1736E" w:rsidRDefault="00F1736E" w:rsidP="0096166C">
            <w:pPr>
              <w:numPr>
                <w:ilvl w:val="0"/>
                <w:numId w:val="6"/>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 xml:space="preserve">beleving van het leven als: </w:t>
            </w:r>
          </w:p>
          <w:p w:rsidR="00F1736E" w:rsidRPr="00F1736E" w:rsidRDefault="00F1736E" w:rsidP="0096166C">
            <w:pPr>
              <w:numPr>
                <w:ilvl w:val="1"/>
                <w:numId w:val="6"/>
              </w:numPr>
              <w:spacing w:after="0" w:line="360" w:lineRule="auto"/>
              <w:ind w:left="1353"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gave en opgave;</w:t>
            </w:r>
          </w:p>
          <w:p w:rsidR="00F1736E" w:rsidRPr="00F1736E" w:rsidRDefault="00F1736E" w:rsidP="0096166C">
            <w:pPr>
              <w:numPr>
                <w:ilvl w:val="1"/>
                <w:numId w:val="6"/>
              </w:numPr>
              <w:spacing w:after="0" w:line="360" w:lineRule="auto"/>
              <w:ind w:left="1353"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een uniek gegeven;</w:t>
            </w:r>
          </w:p>
          <w:p w:rsidR="00F1736E" w:rsidRPr="00F1736E" w:rsidRDefault="00F1736E" w:rsidP="0096166C">
            <w:pPr>
              <w:numPr>
                <w:ilvl w:val="0"/>
                <w:numId w:val="6"/>
              </w:numPr>
              <w:spacing w:after="0" w:line="360" w:lineRule="auto"/>
              <w:ind w:left="676"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beleving van het levensbeschouwelijke als:</w:t>
            </w:r>
          </w:p>
          <w:p w:rsidR="00F1736E" w:rsidRPr="00F1736E" w:rsidRDefault="00F1736E" w:rsidP="0096166C">
            <w:pPr>
              <w:numPr>
                <w:ilvl w:val="1"/>
                <w:numId w:val="6"/>
              </w:numPr>
              <w:spacing w:after="0" w:line="360" w:lineRule="auto"/>
              <w:ind w:left="1353"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inspiratiebron en drijvende kracht;</w:t>
            </w:r>
          </w:p>
          <w:p w:rsidR="00F1736E" w:rsidRPr="00F1736E" w:rsidRDefault="00F1736E" w:rsidP="0096166C">
            <w:pPr>
              <w:numPr>
                <w:ilvl w:val="1"/>
                <w:numId w:val="6"/>
              </w:numPr>
              <w:spacing w:after="0" w:line="360" w:lineRule="auto"/>
              <w:ind w:left="1353" w:hanging="338"/>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betekenis gevend kader;</w:t>
            </w:r>
          </w:p>
          <w:p w:rsidR="00F1736E" w:rsidRPr="00F1736E" w:rsidRDefault="00F1736E" w:rsidP="00F1736E">
            <w:pPr>
              <w:spacing w:after="0" w:line="360" w:lineRule="auto"/>
              <w:jc w:val="both"/>
              <w:rPr>
                <w:rFonts w:eastAsia="Times New Roman" w:cs="Times New Roman"/>
                <w:i/>
                <w:color w:val="404040" w:themeColor="text1" w:themeTint="BF"/>
                <w:szCs w:val="20"/>
                <w:lang w:val="nl-NL" w:eastAsia="nl-NL"/>
              </w:rPr>
            </w:pPr>
            <w:r w:rsidRPr="00F1736E">
              <w:rPr>
                <w:rFonts w:eastAsia="Times New Roman" w:cs="Times New Roman"/>
                <w:i/>
                <w:color w:val="404040" w:themeColor="text1" w:themeTint="BF"/>
                <w:szCs w:val="20"/>
                <w:lang w:val="nl-NL" w:eastAsia="nl-NL"/>
              </w:rPr>
              <w:tab/>
              <w:t>… voor individu en samenleving.</w:t>
            </w:r>
          </w:p>
        </w:tc>
      </w:tr>
    </w:tbl>
    <w:p w:rsidR="00F1736E" w:rsidRPr="00F1736E" w:rsidRDefault="00F1736E" w:rsidP="00F1736E">
      <w:pPr>
        <w:spacing w:after="0" w:line="360" w:lineRule="auto"/>
        <w:jc w:val="both"/>
        <w:rPr>
          <w:rFonts w:eastAsia="Times New Roman" w:cs="Times New Roman"/>
          <w:color w:val="404040" w:themeColor="text1" w:themeTint="BF"/>
          <w:szCs w:val="20"/>
          <w:lang w:val="nl-NL" w:eastAsia="nl-NL"/>
        </w:rPr>
      </w:pPr>
    </w:p>
    <w:p w:rsidR="00F1736E" w:rsidRPr="00F1736E" w:rsidRDefault="00F1736E" w:rsidP="00F1736E">
      <w:pPr>
        <w:spacing w:after="240" w:line="360" w:lineRule="auto"/>
        <w:jc w:val="both"/>
        <w:rPr>
          <w:rFonts w:eastAsia="Times New Roman" w:cs="Times New Roman"/>
          <w:color w:val="404040" w:themeColor="text1" w:themeTint="BF"/>
          <w:szCs w:val="20"/>
          <w:lang w:val="nl-NL" w:eastAsia="nl-NL"/>
        </w:rPr>
      </w:pPr>
      <w:r w:rsidRPr="00F1736E">
        <w:rPr>
          <w:rFonts w:eastAsia="Times New Roman" w:cs="Times New Roman"/>
          <w:color w:val="404040" w:themeColor="text1" w:themeTint="BF"/>
          <w:szCs w:val="20"/>
          <w:lang w:val="nl-NL" w:eastAsia="nl-NL"/>
        </w:rPr>
        <w:t>Met het oog op de realisatie van dit mensbeeld draagt dit leerplan uitdrukkelijk kansen in zich. Het onderzoekend leren en het probleemoplossend denken bieden samen met het werken aan engineeringsprojecten mogelijkheden om deze waarden te integreren in een benadering die dieper gaat dan het maken van zuiver wetenschappelijke, technisch-technologische of economische keuzes.</w:t>
      </w:r>
    </w:p>
    <w:p w:rsidR="00F02654" w:rsidRPr="00B36C56" w:rsidRDefault="00F02654" w:rsidP="00E53396">
      <w:pPr>
        <w:pStyle w:val="LPTekst"/>
      </w:pPr>
    </w:p>
    <w:p w:rsidR="00DA3AAF" w:rsidRPr="000625C1" w:rsidRDefault="00D12F75" w:rsidP="006804C9">
      <w:pPr>
        <w:pStyle w:val="LPKop1"/>
      </w:pPr>
      <w:bookmarkStart w:id="11" w:name="_Toc440541836"/>
      <w:r>
        <w:lastRenderedPageBreak/>
        <w:t>S</w:t>
      </w:r>
      <w:r w:rsidR="00DA3AAF" w:rsidRPr="000625C1">
        <w:t>amenhang</w:t>
      </w:r>
      <w:r>
        <w:t xml:space="preserve"> en opbouw</w:t>
      </w:r>
      <w:bookmarkEnd w:id="11"/>
    </w:p>
    <w:p w:rsidR="00DA3AAF" w:rsidRPr="00B36C56" w:rsidRDefault="0062112B" w:rsidP="00FB2E53">
      <w:pPr>
        <w:pStyle w:val="LPKop2"/>
      </w:pPr>
      <w:bookmarkStart w:id="12" w:name="_Toc440541837"/>
      <w:r>
        <w:t>Structuur van het leerplan</w:t>
      </w:r>
      <w:bookmarkEnd w:id="12"/>
    </w:p>
    <w:p w:rsidR="0062112B" w:rsidRPr="00DE6CF9" w:rsidRDefault="0062112B" w:rsidP="00E24617">
      <w:pPr>
        <w:pStyle w:val="VVKSOTekst"/>
        <w:spacing w:line="360" w:lineRule="auto"/>
        <w:rPr>
          <w:rFonts w:ascii="Trebuchet MS" w:hAnsi="Trebuchet MS"/>
          <w:color w:val="404040" w:themeColor="text1" w:themeTint="BF"/>
          <w:sz w:val="20"/>
        </w:rPr>
      </w:pPr>
      <w:r w:rsidRPr="00DE6CF9">
        <w:rPr>
          <w:rFonts w:ascii="Trebuchet MS" w:hAnsi="Trebuchet MS"/>
          <w:color w:val="404040" w:themeColor="text1" w:themeTint="BF"/>
          <w:sz w:val="20"/>
        </w:rPr>
        <w:t xml:space="preserve">Dit leerplan bestaat uit </w:t>
      </w:r>
      <w:r w:rsidRPr="00DE6CF9">
        <w:rPr>
          <w:rFonts w:ascii="Trebuchet MS" w:hAnsi="Trebuchet MS"/>
          <w:b/>
          <w:color w:val="404040" w:themeColor="text1" w:themeTint="BF"/>
          <w:sz w:val="20"/>
        </w:rPr>
        <w:t>algemene doelstellingen,</w:t>
      </w:r>
      <w:r w:rsidRPr="00DE6CF9">
        <w:rPr>
          <w:rFonts w:ascii="Trebuchet MS" w:hAnsi="Trebuchet MS"/>
          <w:color w:val="404040" w:themeColor="text1" w:themeTint="BF"/>
          <w:sz w:val="20"/>
        </w:rPr>
        <w:t xml:space="preserve"> opgedeeld in 3 rubrieken:</w:t>
      </w:r>
    </w:p>
    <w:p w:rsidR="0062112B" w:rsidRPr="00DE6CF9" w:rsidRDefault="0062112B" w:rsidP="0096166C">
      <w:pPr>
        <w:pStyle w:val="VVKSOTekst"/>
        <w:numPr>
          <w:ilvl w:val="0"/>
          <w:numId w:val="10"/>
        </w:numPr>
        <w:spacing w:after="0" w:line="360" w:lineRule="auto"/>
        <w:rPr>
          <w:rFonts w:ascii="Trebuchet MS" w:hAnsi="Trebuchet MS"/>
          <w:i/>
          <w:color w:val="404040" w:themeColor="text1" w:themeTint="BF"/>
          <w:sz w:val="20"/>
        </w:rPr>
      </w:pPr>
      <w:r w:rsidRPr="00DE6CF9">
        <w:rPr>
          <w:rFonts w:ascii="Trebuchet MS" w:hAnsi="Trebuchet MS"/>
          <w:i/>
          <w:color w:val="404040" w:themeColor="text1" w:themeTint="BF"/>
          <w:sz w:val="20"/>
        </w:rPr>
        <w:t>strategieën;</w:t>
      </w:r>
    </w:p>
    <w:p w:rsidR="0062112B" w:rsidRPr="00DE6CF9" w:rsidRDefault="0062112B" w:rsidP="0096166C">
      <w:pPr>
        <w:pStyle w:val="VVKSOTekst"/>
        <w:numPr>
          <w:ilvl w:val="0"/>
          <w:numId w:val="10"/>
        </w:numPr>
        <w:spacing w:after="0" w:line="360" w:lineRule="auto"/>
        <w:rPr>
          <w:rFonts w:ascii="Trebuchet MS" w:hAnsi="Trebuchet MS"/>
          <w:i/>
          <w:color w:val="404040" w:themeColor="text1" w:themeTint="BF"/>
          <w:sz w:val="20"/>
        </w:rPr>
      </w:pPr>
      <w:r w:rsidRPr="00DE6CF9">
        <w:rPr>
          <w:rFonts w:ascii="Trebuchet MS" w:hAnsi="Trebuchet MS"/>
          <w:i/>
          <w:color w:val="404040" w:themeColor="text1" w:themeTint="BF"/>
          <w:sz w:val="20"/>
        </w:rPr>
        <w:t>kennis, vaardigheden en inzichten;</w:t>
      </w:r>
    </w:p>
    <w:p w:rsidR="0062112B" w:rsidRPr="00DE6CF9" w:rsidRDefault="0062112B" w:rsidP="0096166C">
      <w:pPr>
        <w:pStyle w:val="VVKSOTekst"/>
        <w:numPr>
          <w:ilvl w:val="0"/>
          <w:numId w:val="10"/>
        </w:numPr>
        <w:spacing w:after="0" w:line="360" w:lineRule="auto"/>
        <w:rPr>
          <w:rFonts w:ascii="Trebuchet MS" w:hAnsi="Trebuchet MS"/>
          <w:i/>
          <w:color w:val="404040" w:themeColor="text1" w:themeTint="BF"/>
          <w:sz w:val="20"/>
        </w:rPr>
      </w:pPr>
      <w:r w:rsidRPr="00DE6CF9">
        <w:rPr>
          <w:rFonts w:ascii="Trebuchet MS" w:hAnsi="Trebuchet MS"/>
          <w:i/>
          <w:color w:val="404040" w:themeColor="text1" w:themeTint="BF"/>
          <w:sz w:val="20"/>
        </w:rPr>
        <w:t xml:space="preserve">attitudes. </w:t>
      </w:r>
    </w:p>
    <w:p w:rsidR="0062112B" w:rsidRPr="00DE6CF9" w:rsidRDefault="0062112B" w:rsidP="0062112B">
      <w:pPr>
        <w:pStyle w:val="VVKSOTekst"/>
        <w:spacing w:after="0" w:line="360" w:lineRule="auto"/>
        <w:rPr>
          <w:rFonts w:ascii="Trebuchet MS" w:hAnsi="Trebuchet MS"/>
          <w:color w:val="404040" w:themeColor="text1" w:themeTint="BF"/>
          <w:sz w:val="20"/>
        </w:rPr>
      </w:pPr>
    </w:p>
    <w:p w:rsidR="0062112B" w:rsidRPr="00DE6CF9" w:rsidRDefault="0062112B" w:rsidP="0062112B">
      <w:pPr>
        <w:pStyle w:val="VVKSOTekst"/>
        <w:spacing w:after="0" w:line="360" w:lineRule="auto"/>
        <w:rPr>
          <w:rFonts w:ascii="Trebuchet MS" w:hAnsi="Trebuchet MS"/>
          <w:color w:val="404040" w:themeColor="text1" w:themeTint="BF"/>
          <w:sz w:val="20"/>
        </w:rPr>
      </w:pPr>
      <w:r w:rsidRPr="00DE6CF9">
        <w:rPr>
          <w:rFonts w:ascii="Trebuchet MS" w:hAnsi="Trebuchet MS"/>
          <w:color w:val="404040" w:themeColor="text1" w:themeTint="BF"/>
          <w:sz w:val="20"/>
        </w:rPr>
        <w:t xml:space="preserve">Deze doelstellingen vormen het generieke kader waarbinnen contexten zich situeren en de leerplandoelstellingen ondergebracht worden. </w:t>
      </w:r>
    </w:p>
    <w:p w:rsidR="0062112B" w:rsidRPr="00DE6CF9" w:rsidRDefault="0062112B" w:rsidP="0062112B">
      <w:pPr>
        <w:pStyle w:val="VVKSOTekst"/>
        <w:spacing w:after="0" w:line="360" w:lineRule="auto"/>
        <w:rPr>
          <w:rFonts w:ascii="Trebuchet MS" w:hAnsi="Trebuchet MS"/>
          <w:color w:val="404040" w:themeColor="text1" w:themeTint="BF"/>
          <w:sz w:val="20"/>
        </w:rPr>
      </w:pPr>
    </w:p>
    <w:p w:rsidR="0062112B" w:rsidRPr="00DE6CF9" w:rsidRDefault="0062112B" w:rsidP="0062112B">
      <w:pPr>
        <w:pStyle w:val="VVKSOTekst"/>
        <w:spacing w:after="0" w:line="360" w:lineRule="auto"/>
        <w:rPr>
          <w:rFonts w:ascii="Trebuchet MS" w:hAnsi="Trebuchet MS"/>
          <w:color w:val="404040" w:themeColor="text1" w:themeTint="BF"/>
          <w:sz w:val="20"/>
        </w:rPr>
      </w:pPr>
      <w:r w:rsidRPr="00DE6CF9">
        <w:rPr>
          <w:rFonts w:ascii="Trebuchet MS" w:hAnsi="Trebuchet MS"/>
          <w:color w:val="404040" w:themeColor="text1" w:themeTint="BF"/>
          <w:sz w:val="20"/>
        </w:rPr>
        <w:t xml:space="preserve">We onderscheiden leerplandoelstellingen </w:t>
      </w:r>
      <w:r w:rsidRPr="00DE6CF9">
        <w:rPr>
          <w:rFonts w:ascii="Trebuchet MS" w:hAnsi="Trebuchet MS"/>
          <w:i/>
          <w:color w:val="404040" w:themeColor="text1" w:themeTint="BF"/>
          <w:sz w:val="20"/>
        </w:rPr>
        <w:t>Toegepaste wetenschappen</w:t>
      </w:r>
      <w:r w:rsidRPr="00DE6CF9">
        <w:rPr>
          <w:rFonts w:ascii="Trebuchet MS" w:hAnsi="Trebuchet MS"/>
          <w:color w:val="404040" w:themeColor="text1" w:themeTint="BF"/>
          <w:sz w:val="20"/>
        </w:rPr>
        <w:t xml:space="preserve"> en leerplandoelstellingen </w:t>
      </w:r>
      <w:r w:rsidRPr="00DE6CF9">
        <w:rPr>
          <w:rFonts w:ascii="Trebuchet MS" w:hAnsi="Trebuchet MS"/>
          <w:i/>
          <w:color w:val="404040" w:themeColor="text1" w:themeTint="BF"/>
          <w:sz w:val="20"/>
        </w:rPr>
        <w:t>Engineering</w:t>
      </w:r>
      <w:r w:rsidRPr="00DE6CF9">
        <w:rPr>
          <w:rFonts w:ascii="Trebuchet MS" w:hAnsi="Trebuchet MS"/>
          <w:color w:val="404040" w:themeColor="text1" w:themeTint="BF"/>
          <w:sz w:val="20"/>
        </w:rPr>
        <w:t>. Waar beide met elkaar interfereren kunnen interessante contexten zich aandienen en wordt de transfer van kennis en vaardigheden vergroot.</w:t>
      </w:r>
      <w:bookmarkStart w:id="13" w:name="_Toc346699561"/>
      <w:bookmarkStart w:id="14" w:name="_Toc346718045"/>
      <w:r w:rsidRPr="00DE6CF9">
        <w:rPr>
          <w:rFonts w:ascii="Trebuchet MS" w:hAnsi="Trebuchet MS"/>
          <w:color w:val="404040" w:themeColor="text1" w:themeTint="BF"/>
          <w:sz w:val="20"/>
        </w:rPr>
        <w:t xml:space="preserve"> Dit geeft voor het leerplan de volgende structuur:</w:t>
      </w:r>
    </w:p>
    <w:p w:rsidR="0062112B" w:rsidRDefault="003B66F5" w:rsidP="0062112B">
      <w:pPr>
        <w:pStyle w:val="VVKSOTekst"/>
        <w:spacing w:before="240" w:after="0" w:line="360" w:lineRule="auto"/>
        <w:jc w:val="center"/>
      </w:pPr>
      <w:r>
        <w:rPr>
          <w:noProof/>
          <w:lang w:val="nl-BE" w:eastAsia="nl-BE"/>
        </w:rPr>
        <w:drawing>
          <wp:inline distT="0" distB="0" distL="0" distR="0">
            <wp:extent cx="5253487" cy="3045562"/>
            <wp:effectExtent l="0" t="0" r="4445"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1.JPG"/>
                    <pic:cNvPicPr/>
                  </pic:nvPicPr>
                  <pic:blipFill rotWithShape="1">
                    <a:blip r:embed="rId12">
                      <a:extLst>
                        <a:ext uri="{28A0092B-C50C-407E-A947-70E740481C1C}">
                          <a14:useLocalDpi xmlns:a14="http://schemas.microsoft.com/office/drawing/2010/main" val="0"/>
                        </a:ext>
                      </a:extLst>
                    </a:blip>
                    <a:srcRect t="8587" b="14123"/>
                    <a:stretch/>
                  </pic:blipFill>
                  <pic:spPr bwMode="auto">
                    <a:xfrm>
                      <a:off x="0" y="0"/>
                      <a:ext cx="5253487" cy="3045562"/>
                    </a:xfrm>
                    <a:prstGeom prst="rect">
                      <a:avLst/>
                    </a:prstGeom>
                    <a:ln>
                      <a:noFill/>
                    </a:ln>
                    <a:extLst>
                      <a:ext uri="{53640926-AAD7-44D8-BBD7-CCE9431645EC}">
                        <a14:shadowObscured xmlns:a14="http://schemas.microsoft.com/office/drawing/2010/main"/>
                      </a:ext>
                    </a:extLst>
                  </pic:spPr>
                </pic:pic>
              </a:graphicData>
            </a:graphic>
          </wp:inline>
        </w:drawing>
      </w:r>
    </w:p>
    <w:p w:rsidR="0062112B" w:rsidRDefault="0062112B" w:rsidP="0062112B">
      <w:pPr>
        <w:pStyle w:val="VVKSOOpsomming1"/>
        <w:tabs>
          <w:tab w:val="right" w:pos="4649"/>
        </w:tabs>
        <w:spacing w:after="0" w:line="360" w:lineRule="auto"/>
        <w:jc w:val="left"/>
      </w:pPr>
    </w:p>
    <w:p w:rsidR="0062112B" w:rsidRPr="00DE6CF9" w:rsidRDefault="0062112B" w:rsidP="0062112B">
      <w:pPr>
        <w:pStyle w:val="VVKSOTekst"/>
        <w:rPr>
          <w:rFonts w:ascii="Trebuchet MS" w:hAnsi="Trebuchet MS"/>
          <w:b/>
          <w:color w:val="404040" w:themeColor="text1" w:themeTint="BF"/>
        </w:rPr>
      </w:pPr>
      <w:r w:rsidRPr="00DE6CF9">
        <w:rPr>
          <w:rFonts w:ascii="Trebuchet MS" w:hAnsi="Trebuchet MS"/>
          <w:b/>
          <w:color w:val="404040" w:themeColor="text1" w:themeTint="BF"/>
        </w:rPr>
        <w:t>Relaties met de vakken van de basisvorming</w:t>
      </w:r>
      <w:bookmarkEnd w:id="13"/>
      <w:bookmarkEnd w:id="14"/>
    </w:p>
    <w:p w:rsidR="0062112B" w:rsidRPr="00DE6CF9" w:rsidRDefault="0062112B" w:rsidP="0062112B">
      <w:pPr>
        <w:pStyle w:val="VVKSOTekst"/>
        <w:spacing w:line="360" w:lineRule="auto"/>
        <w:rPr>
          <w:rFonts w:ascii="Trebuchet MS" w:hAnsi="Trebuchet MS"/>
          <w:strike/>
          <w:color w:val="404040" w:themeColor="text1" w:themeTint="BF"/>
          <w:sz w:val="20"/>
          <w:lang w:val="nl-BE"/>
        </w:rPr>
      </w:pPr>
      <w:r w:rsidRPr="00DE6CF9">
        <w:rPr>
          <w:rFonts w:ascii="Trebuchet MS" w:hAnsi="Trebuchet MS"/>
          <w:color w:val="404040" w:themeColor="text1" w:themeTint="BF"/>
          <w:sz w:val="20"/>
          <w:lang w:val="nl-BE"/>
        </w:rPr>
        <w:t xml:space="preserve">Bepaalde leerinhouden hebben een vakoverschrijdend karakter. Dergelijke leerinhouden kunnen dan ook vakoverschrijdend worden aangebracht.  Het is wenselijk om het gehele lerarenteam, in het bijzonder de STEM-leraren </w:t>
      </w:r>
      <w:r w:rsidRPr="00DE6CF9">
        <w:rPr>
          <w:rFonts w:ascii="Trebuchet MS" w:hAnsi="Trebuchet MS"/>
          <w:color w:val="404040" w:themeColor="text1" w:themeTint="BF"/>
          <w:sz w:val="20"/>
        </w:rPr>
        <w:t>(science, technology, engineering, mathematics)</w:t>
      </w:r>
      <w:r w:rsidRPr="00DE6CF9">
        <w:rPr>
          <w:rFonts w:ascii="Trebuchet MS" w:hAnsi="Trebuchet MS"/>
          <w:color w:val="404040" w:themeColor="text1" w:themeTint="BF"/>
          <w:sz w:val="20"/>
          <w:lang w:val="nl-BE"/>
        </w:rPr>
        <w:t xml:space="preserve">, te betrekken bij de spreiding van de leerinhouden doorheen het schooljaar zodat verwante leerinhouden uit verschillende leerplannen optimaal op elkaar aansluiten. </w:t>
      </w:r>
    </w:p>
    <w:p w:rsidR="00DA3AAF" w:rsidRPr="00B36C56" w:rsidRDefault="009B40DB" w:rsidP="00FB2E53">
      <w:pPr>
        <w:pStyle w:val="LPKop2"/>
      </w:pPr>
      <w:bookmarkStart w:id="15" w:name="_Toc440541838"/>
      <w:r>
        <w:lastRenderedPageBreak/>
        <w:t>Leerlijnen</w:t>
      </w:r>
      <w:bookmarkEnd w:id="15"/>
    </w:p>
    <w:tbl>
      <w:tblPr>
        <w:tblW w:w="8850" w:type="dxa"/>
        <w:jc w:val="center"/>
        <w:tblBorders>
          <w:top w:val="single" w:sz="12" w:space="0" w:color="FFFFFF" w:themeColor="background1"/>
          <w:left w:val="single" w:sz="12" w:space="0" w:color="FFFFFF" w:themeColor="background1"/>
          <w:bottom w:val="single" w:sz="12" w:space="0" w:color="EEECE1" w:themeColor="background2"/>
          <w:right w:val="single" w:sz="12" w:space="0" w:color="FFFFFF" w:themeColor="background1"/>
          <w:insideH w:val="single" w:sz="12" w:space="0" w:color="FFFFFF" w:themeColor="background1"/>
          <w:insideV w:val="single" w:sz="12" w:space="0" w:color="FFFFFF" w:themeColor="background1"/>
        </w:tblBorders>
        <w:tblLayout w:type="fixed"/>
        <w:tblCellMar>
          <w:left w:w="70" w:type="dxa"/>
          <w:right w:w="70" w:type="dxa"/>
        </w:tblCellMar>
        <w:tblLook w:val="04A0" w:firstRow="1" w:lastRow="0" w:firstColumn="1" w:lastColumn="0" w:noHBand="0" w:noVBand="1"/>
      </w:tblPr>
      <w:tblGrid>
        <w:gridCol w:w="380"/>
        <w:gridCol w:w="978"/>
        <w:gridCol w:w="286"/>
        <w:gridCol w:w="290"/>
        <w:gridCol w:w="22"/>
        <w:gridCol w:w="783"/>
        <w:gridCol w:w="1129"/>
        <w:gridCol w:w="1660"/>
        <w:gridCol w:w="1661"/>
        <w:gridCol w:w="1661"/>
      </w:tblGrid>
      <w:tr w:rsidR="003B66F5" w:rsidRPr="003B66F5" w:rsidTr="003B66F5">
        <w:trPr>
          <w:trHeight w:val="290"/>
          <w:jc w:val="center"/>
        </w:trPr>
        <w:tc>
          <w:tcPr>
            <w:tcW w:w="1644" w:type="dxa"/>
            <w:gridSpan w:val="3"/>
            <w:tcBorders>
              <w:bottom w:val="single" w:sz="4" w:space="0" w:color="FFFFFF"/>
              <w:right w:val="single" w:sz="4" w:space="0" w:color="FFFFFF" w:themeColor="background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095" w:type="dxa"/>
            <w:gridSpan w:val="3"/>
            <w:tcBorders>
              <w:left w:val="single" w:sz="4" w:space="0" w:color="FFFFFF" w:themeColor="background1"/>
              <w:bottom w:val="single" w:sz="4" w:space="0" w:color="auto"/>
              <w:right w:val="nil"/>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129" w:type="dxa"/>
            <w:tcBorders>
              <w:left w:val="nil"/>
              <w:bottom w:val="single" w:sz="12" w:space="0" w:color="EEECE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660" w:type="dxa"/>
            <w:shd w:val="clear" w:color="auto" w:fill="990099"/>
            <w:vAlign w:val="center"/>
          </w:tcPr>
          <w:p w:rsidR="003B66F5" w:rsidRPr="003B66F5" w:rsidRDefault="003B66F5" w:rsidP="003B66F5">
            <w:pPr>
              <w:spacing w:before="230" w:after="230"/>
              <w:jc w:val="center"/>
              <w:rPr>
                <w:rFonts w:eastAsia="Times New Roman" w:cs="Arial"/>
                <w:b/>
                <w:bCs/>
                <w:color w:val="FFFFFF" w:themeColor="background1"/>
                <w:szCs w:val="20"/>
                <w:lang w:eastAsia="nl-NL"/>
              </w:rPr>
            </w:pPr>
            <w:r w:rsidRPr="003B66F5">
              <w:rPr>
                <w:rFonts w:eastAsia="Times New Roman" w:cs="Arial"/>
                <w:b/>
                <w:bCs/>
                <w:color w:val="FFFFFF" w:themeColor="background1"/>
                <w:szCs w:val="20"/>
                <w:lang w:eastAsia="nl-NL"/>
              </w:rPr>
              <w:t>EERSTE GRAAD</w:t>
            </w:r>
          </w:p>
        </w:tc>
        <w:tc>
          <w:tcPr>
            <w:tcW w:w="1661" w:type="dxa"/>
            <w:shd w:val="clear" w:color="auto" w:fill="990099"/>
            <w:vAlign w:val="center"/>
          </w:tcPr>
          <w:p w:rsidR="003B66F5" w:rsidRPr="003B66F5" w:rsidRDefault="003B66F5" w:rsidP="003B66F5">
            <w:pPr>
              <w:spacing w:before="230" w:after="230"/>
              <w:jc w:val="center"/>
              <w:rPr>
                <w:rFonts w:eastAsia="Times New Roman" w:cs="Arial"/>
                <w:b/>
                <w:bCs/>
                <w:color w:val="FFFFFF" w:themeColor="background1"/>
                <w:szCs w:val="20"/>
                <w:lang w:eastAsia="nl-NL"/>
              </w:rPr>
            </w:pPr>
            <w:r w:rsidRPr="003B66F5">
              <w:rPr>
                <w:rFonts w:eastAsia="Times New Roman" w:cs="Arial"/>
                <w:b/>
                <w:bCs/>
                <w:color w:val="FFFFFF" w:themeColor="background1"/>
                <w:szCs w:val="20"/>
                <w:lang w:eastAsia="nl-NL"/>
              </w:rPr>
              <w:t>TWEEDE GRAAD</w:t>
            </w:r>
          </w:p>
        </w:tc>
        <w:tc>
          <w:tcPr>
            <w:tcW w:w="1661" w:type="dxa"/>
            <w:shd w:val="clear" w:color="auto" w:fill="990099"/>
            <w:vAlign w:val="center"/>
          </w:tcPr>
          <w:p w:rsidR="003B66F5" w:rsidRPr="003B66F5" w:rsidRDefault="003B66F5" w:rsidP="003B66F5">
            <w:pPr>
              <w:spacing w:before="230" w:after="230"/>
              <w:jc w:val="center"/>
              <w:rPr>
                <w:rFonts w:eastAsia="Times New Roman" w:cs="Arial"/>
                <w:b/>
                <w:bCs/>
                <w:color w:val="FFFFFF" w:themeColor="background1"/>
                <w:szCs w:val="20"/>
                <w:lang w:eastAsia="nl-NL"/>
              </w:rPr>
            </w:pPr>
            <w:r w:rsidRPr="003B66F5">
              <w:rPr>
                <w:rFonts w:eastAsia="Times New Roman" w:cs="Arial"/>
                <w:b/>
                <w:bCs/>
                <w:color w:val="FFFFFF" w:themeColor="background1"/>
                <w:szCs w:val="20"/>
                <w:lang w:eastAsia="nl-NL"/>
              </w:rPr>
              <w:t>DERDE GRAAD</w:t>
            </w:r>
          </w:p>
        </w:tc>
      </w:tr>
      <w:tr w:rsidR="003B66F5" w:rsidRPr="003B66F5" w:rsidTr="003B66F5">
        <w:trPr>
          <w:trHeight w:val="1190"/>
          <w:jc w:val="center"/>
        </w:trPr>
        <w:tc>
          <w:tcPr>
            <w:tcW w:w="1644" w:type="dxa"/>
            <w:gridSpan w:val="3"/>
            <w:tcBorders>
              <w:bottom w:val="single" w:sz="4" w:space="0" w:color="FFFFFF"/>
              <w:right w:val="single" w:sz="4" w:space="0" w:color="FFFFFF" w:themeColor="background1"/>
            </w:tcBorders>
            <w:shd w:val="clear" w:color="auto" w:fill="auto"/>
            <w:vAlign w:val="center"/>
          </w:tcPr>
          <w:p w:rsidR="003B66F5" w:rsidRPr="003B66F5" w:rsidRDefault="003B66F5" w:rsidP="003B66F5">
            <w:pPr>
              <w:spacing w:after="0"/>
              <w:jc w:val="right"/>
              <w:rPr>
                <w:rFonts w:eastAsia="Times New Roman" w:cs="Arial"/>
                <w:b/>
                <w:bCs/>
                <w:color w:val="404040" w:themeColor="text1" w:themeTint="BF"/>
                <w:szCs w:val="20"/>
                <w:lang w:eastAsia="nl-NL"/>
              </w:rPr>
            </w:pPr>
          </w:p>
        </w:tc>
        <w:tc>
          <w:tcPr>
            <w:tcW w:w="2224" w:type="dxa"/>
            <w:gridSpan w:val="4"/>
            <w:tcBorders>
              <w:left w:val="single" w:sz="4" w:space="0" w:color="FFFFFF" w:themeColor="background1"/>
              <w:bottom w:val="single" w:sz="12" w:space="0" w:color="EEECE1"/>
            </w:tcBorders>
            <w:shd w:val="clear" w:color="auto" w:fill="auto"/>
            <w:vAlign w:val="center"/>
          </w:tcPr>
          <w:p w:rsidR="003B66F5" w:rsidRPr="003B66F5" w:rsidRDefault="003B66F5" w:rsidP="003B66F5">
            <w:pPr>
              <w:spacing w:after="0"/>
              <w:jc w:val="right"/>
              <w:rPr>
                <w:rFonts w:eastAsia="Times New Roman" w:cs="Arial"/>
                <w:b/>
                <w:bCs/>
                <w:color w:val="404040" w:themeColor="text1" w:themeTint="BF"/>
                <w:szCs w:val="20"/>
                <w:lang w:eastAsia="nl-NL"/>
              </w:rPr>
            </w:pPr>
            <w:r w:rsidRPr="003B66F5">
              <w:rPr>
                <w:rFonts w:eastAsia="Times New Roman" w:cs="Arial"/>
                <w:b/>
                <w:bCs/>
                <w:color w:val="404040" w:themeColor="text1" w:themeTint="BF"/>
                <w:sz w:val="24"/>
                <w:szCs w:val="20"/>
                <w:lang w:eastAsia="nl-NL"/>
              </w:rPr>
              <w:t>Centraal</w:t>
            </w:r>
          </w:p>
        </w:tc>
        <w:tc>
          <w:tcPr>
            <w:tcW w:w="1660" w:type="dxa"/>
            <w:shd w:val="clear" w:color="auto" w:fill="EEECE1" w:themeFill="background2"/>
            <w:vAlign w:val="center"/>
          </w:tcPr>
          <w:p w:rsidR="003B66F5" w:rsidRPr="003B66F5" w:rsidRDefault="003B66F5" w:rsidP="003B66F5">
            <w:pPr>
              <w:spacing w:after="0"/>
              <w:jc w:val="center"/>
              <w:rPr>
                <w:bCs/>
                <w:color w:val="404040" w:themeColor="text1" w:themeTint="BF"/>
                <w:sz w:val="16"/>
                <w:szCs w:val="20"/>
              </w:rPr>
            </w:pPr>
            <w:r w:rsidRPr="003B66F5">
              <w:rPr>
                <w:bCs/>
                <w:color w:val="404040" w:themeColor="text1" w:themeTint="BF"/>
                <w:sz w:val="16"/>
                <w:szCs w:val="20"/>
              </w:rPr>
              <w:t xml:space="preserve">technisch </w:t>
            </w:r>
          </w:p>
          <w:p w:rsidR="003B66F5" w:rsidRPr="003B66F5" w:rsidRDefault="003B66F5" w:rsidP="003B66F5">
            <w:pPr>
              <w:spacing w:after="0"/>
              <w:jc w:val="center"/>
              <w:rPr>
                <w:rFonts w:eastAsia="Times New Roman" w:cs="Arial"/>
                <w:b/>
                <w:bCs/>
                <w:color w:val="FFFFFF" w:themeColor="background1"/>
                <w:sz w:val="16"/>
                <w:szCs w:val="20"/>
                <w:lang w:eastAsia="nl-NL"/>
              </w:rPr>
            </w:pPr>
            <w:r w:rsidRPr="003B66F5">
              <w:rPr>
                <w:bCs/>
                <w:color w:val="404040" w:themeColor="text1" w:themeTint="BF"/>
                <w:sz w:val="16"/>
                <w:szCs w:val="20"/>
              </w:rPr>
              <w:t>proces</w:t>
            </w:r>
          </w:p>
        </w:tc>
        <w:tc>
          <w:tcPr>
            <w:tcW w:w="1661" w:type="dxa"/>
            <w:shd w:val="clear" w:color="auto" w:fill="EEECE1" w:themeFill="background2"/>
            <w:vAlign w:val="center"/>
          </w:tcPr>
          <w:p w:rsidR="003B66F5" w:rsidRPr="003B66F5" w:rsidRDefault="008F3730" w:rsidP="003B66F5">
            <w:pPr>
              <w:spacing w:after="0"/>
              <w:jc w:val="center"/>
              <w:rPr>
                <w:bCs/>
                <w:color w:val="404040" w:themeColor="text1" w:themeTint="BF"/>
                <w:sz w:val="16"/>
                <w:szCs w:val="20"/>
              </w:rPr>
            </w:pPr>
            <w:r>
              <w:rPr>
                <w:bCs/>
                <w:color w:val="404040" w:themeColor="text1" w:themeTint="BF"/>
                <w:sz w:val="16"/>
                <w:szCs w:val="20"/>
              </w:rPr>
              <w:t>technisch-</w:t>
            </w:r>
            <w:r w:rsidR="003B66F5" w:rsidRPr="003B66F5">
              <w:rPr>
                <w:bCs/>
                <w:color w:val="404040" w:themeColor="text1" w:themeTint="BF"/>
                <w:sz w:val="16"/>
                <w:szCs w:val="20"/>
              </w:rPr>
              <w:t xml:space="preserve">technologisch </w:t>
            </w:r>
          </w:p>
          <w:p w:rsidR="003B66F5" w:rsidRPr="003B66F5" w:rsidRDefault="003B66F5" w:rsidP="003B66F5">
            <w:pPr>
              <w:spacing w:after="0"/>
              <w:jc w:val="center"/>
              <w:rPr>
                <w:rFonts w:eastAsia="Times New Roman" w:cs="Arial"/>
                <w:b/>
                <w:bCs/>
                <w:color w:val="FFFFFF" w:themeColor="background1"/>
                <w:sz w:val="16"/>
                <w:szCs w:val="20"/>
                <w:lang w:eastAsia="nl-NL"/>
              </w:rPr>
            </w:pPr>
            <w:r w:rsidRPr="003B66F5">
              <w:rPr>
                <w:bCs/>
                <w:color w:val="404040" w:themeColor="text1" w:themeTint="BF"/>
                <w:sz w:val="16"/>
                <w:szCs w:val="20"/>
              </w:rPr>
              <w:t>proces</w:t>
            </w:r>
          </w:p>
        </w:tc>
        <w:tc>
          <w:tcPr>
            <w:tcW w:w="1661" w:type="dxa"/>
            <w:shd w:val="clear" w:color="auto" w:fill="EEECE1" w:themeFill="background2"/>
            <w:vAlign w:val="center"/>
          </w:tcPr>
          <w:p w:rsidR="003B66F5" w:rsidRPr="003B66F5" w:rsidRDefault="003B66F5" w:rsidP="003B66F5">
            <w:pPr>
              <w:spacing w:after="0"/>
              <w:jc w:val="center"/>
              <w:rPr>
                <w:bCs/>
                <w:color w:val="404040" w:themeColor="text1" w:themeTint="BF"/>
                <w:sz w:val="16"/>
                <w:szCs w:val="20"/>
              </w:rPr>
            </w:pPr>
            <w:r w:rsidRPr="003B66F5">
              <w:rPr>
                <w:bCs/>
                <w:color w:val="404040" w:themeColor="text1" w:themeTint="BF"/>
                <w:sz w:val="16"/>
                <w:szCs w:val="20"/>
              </w:rPr>
              <w:t>technisch -technologisch proces</w:t>
            </w:r>
          </w:p>
          <w:p w:rsidR="003B66F5" w:rsidRPr="003B66F5" w:rsidRDefault="003B66F5" w:rsidP="003B66F5">
            <w:pPr>
              <w:spacing w:after="0"/>
              <w:jc w:val="center"/>
              <w:rPr>
                <w:bCs/>
                <w:color w:val="404040" w:themeColor="text1" w:themeTint="BF"/>
                <w:sz w:val="16"/>
                <w:szCs w:val="20"/>
              </w:rPr>
            </w:pPr>
            <w:r w:rsidRPr="003B66F5">
              <w:rPr>
                <w:bCs/>
                <w:color w:val="404040" w:themeColor="text1" w:themeTint="BF"/>
                <w:sz w:val="16"/>
                <w:szCs w:val="20"/>
              </w:rPr>
              <w:t>&amp;</w:t>
            </w:r>
          </w:p>
          <w:p w:rsidR="003B66F5" w:rsidRPr="003B66F5" w:rsidRDefault="003B66F5" w:rsidP="003B66F5">
            <w:pPr>
              <w:spacing w:after="0"/>
              <w:jc w:val="center"/>
              <w:rPr>
                <w:rFonts w:eastAsia="Times New Roman" w:cs="Arial"/>
                <w:b/>
                <w:bCs/>
                <w:color w:val="FFFFFF" w:themeColor="background1"/>
                <w:szCs w:val="20"/>
                <w:lang w:eastAsia="nl-NL"/>
              </w:rPr>
            </w:pPr>
            <w:r w:rsidRPr="003B66F5">
              <w:rPr>
                <w:bCs/>
                <w:color w:val="404040" w:themeColor="text1" w:themeTint="BF"/>
                <w:sz w:val="16"/>
                <w:szCs w:val="20"/>
              </w:rPr>
              <w:t>wetenschappelijke  methode</w:t>
            </w:r>
          </w:p>
        </w:tc>
      </w:tr>
      <w:tr w:rsidR="003B66F5" w:rsidRPr="003B66F5" w:rsidTr="003B66F5">
        <w:trPr>
          <w:trHeight w:val="385"/>
          <w:jc w:val="center"/>
        </w:trPr>
        <w:tc>
          <w:tcPr>
            <w:tcW w:w="1644" w:type="dxa"/>
            <w:gridSpan w:val="3"/>
            <w:tcBorders>
              <w:top w:val="single" w:sz="4" w:space="0" w:color="FFFFFF"/>
              <w:bottom w:val="single" w:sz="12" w:space="0" w:color="FFFFFF" w:themeColor="background1"/>
              <w:right w:val="single" w:sz="4" w:space="0" w:color="FFFFFF"/>
            </w:tcBorders>
            <w:shd w:val="clear" w:color="auto" w:fill="auto"/>
            <w:noWrap/>
            <w:vAlign w:val="center"/>
            <w:hideMark/>
          </w:tcPr>
          <w:p w:rsidR="003B66F5" w:rsidRPr="003B66F5" w:rsidRDefault="003B66F5" w:rsidP="003B66F5">
            <w:pPr>
              <w:spacing w:before="230" w:after="230"/>
              <w:jc w:val="right"/>
              <w:rPr>
                <w:rFonts w:eastAsia="Times New Roman" w:cs="Arial"/>
                <w:b/>
                <w:bCs/>
                <w:color w:val="404040" w:themeColor="text1" w:themeTint="BF"/>
                <w:sz w:val="24"/>
                <w:szCs w:val="20"/>
                <w:lang w:eastAsia="nl-NL"/>
              </w:rPr>
            </w:pPr>
          </w:p>
        </w:tc>
        <w:tc>
          <w:tcPr>
            <w:tcW w:w="2224" w:type="dxa"/>
            <w:gridSpan w:val="4"/>
            <w:tcBorders>
              <w:top w:val="single" w:sz="12" w:space="0" w:color="EEECE1"/>
              <w:left w:val="single" w:sz="4" w:space="0" w:color="FFFFFF"/>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 w:val="24"/>
                <w:szCs w:val="20"/>
                <w:lang w:eastAsia="nl-NL"/>
              </w:rPr>
            </w:pPr>
            <w:r w:rsidRPr="003B66F5">
              <w:rPr>
                <w:rFonts w:eastAsia="Times New Roman" w:cs="Arial"/>
                <w:b/>
                <w:bCs/>
                <w:color w:val="404040" w:themeColor="text1" w:themeTint="BF"/>
                <w:sz w:val="24"/>
                <w:szCs w:val="20"/>
                <w:lang w:eastAsia="nl-NL"/>
              </w:rPr>
              <w:t>Kennis en inzicht</w:t>
            </w:r>
          </w:p>
        </w:tc>
        <w:tc>
          <w:tcPr>
            <w:tcW w:w="1660" w:type="dxa"/>
            <w:shd w:val="clear" w:color="auto" w:fill="EEECE1" w:themeFill="background2"/>
            <w:noWrap/>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geïntegreerd</w:t>
            </w:r>
          </w:p>
        </w:tc>
        <w:tc>
          <w:tcPr>
            <w:tcW w:w="1661" w:type="dxa"/>
            <w:shd w:val="clear" w:color="auto" w:fill="EEECE1" w:themeFill="background2"/>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toegepast /abstraherend</w:t>
            </w:r>
          </w:p>
        </w:tc>
        <w:tc>
          <w:tcPr>
            <w:tcW w:w="1661" w:type="dxa"/>
            <w:tcBorders>
              <w:bottom w:val="single" w:sz="12" w:space="0" w:color="FFFFFF" w:themeColor="background1"/>
            </w:tcBorders>
            <w:shd w:val="clear" w:color="auto" w:fill="EEECE1" w:themeFill="background2"/>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abstraherend</w:t>
            </w:r>
          </w:p>
        </w:tc>
      </w:tr>
      <w:tr w:rsidR="003B66F5" w:rsidRPr="003B66F5" w:rsidTr="003B66F5">
        <w:trPr>
          <w:trHeight w:val="1066"/>
          <w:jc w:val="center"/>
        </w:trPr>
        <w:tc>
          <w:tcPr>
            <w:tcW w:w="1934" w:type="dxa"/>
            <w:gridSpan w:val="4"/>
            <w:vMerge w:val="restart"/>
            <w:tcBorders>
              <w:top w:val="single" w:sz="12" w:space="0" w:color="EEECE1"/>
              <w:left w:val="single" w:sz="12" w:space="0" w:color="EEECE1"/>
            </w:tcBorders>
            <w:shd w:val="clear" w:color="auto" w:fill="auto"/>
            <w:textDirection w:val="btLr"/>
            <w:vAlign w:val="center"/>
            <w:hideMark/>
          </w:tcPr>
          <w:p w:rsidR="003B66F5" w:rsidRPr="003B66F5" w:rsidRDefault="003B66F5" w:rsidP="003B66F5">
            <w:pPr>
              <w:spacing w:after="0"/>
              <w:ind w:left="108" w:right="108"/>
              <w:jc w:val="center"/>
              <w:rPr>
                <w:rFonts w:eastAsia="Times New Roman" w:cs="Arial"/>
                <w:b/>
                <w:bCs/>
                <w:color w:val="404040" w:themeColor="text1" w:themeTint="BF"/>
                <w:sz w:val="18"/>
                <w:szCs w:val="20"/>
                <w:lang w:eastAsia="nl-NL"/>
              </w:rPr>
            </w:pPr>
            <w:r w:rsidRPr="003B66F5">
              <w:rPr>
                <w:rFonts w:eastAsia="Times New Roman" w:cs="Arial"/>
                <w:b/>
                <w:bCs/>
                <w:color w:val="404040" w:themeColor="text1" w:themeTint="BF"/>
                <w:sz w:val="24"/>
                <w:szCs w:val="20"/>
                <w:lang w:eastAsia="nl-NL"/>
              </w:rPr>
              <w:t>Kiezen van de oplossing</w:t>
            </w:r>
          </w:p>
          <w:p w:rsidR="003B66F5" w:rsidRPr="003B66F5" w:rsidRDefault="003B66F5" w:rsidP="003B66F5">
            <w:pPr>
              <w:spacing w:after="0"/>
              <w:ind w:left="108" w:right="108"/>
              <w:jc w:val="center"/>
              <w:rPr>
                <w:rFonts w:eastAsia="Times New Roman" w:cs="Arial"/>
                <w:b/>
                <w:bCs/>
                <w:color w:val="404040" w:themeColor="text1" w:themeTint="BF"/>
                <w:szCs w:val="20"/>
                <w:lang w:eastAsia="nl-NL"/>
              </w:rPr>
            </w:pPr>
            <w:r w:rsidRPr="003B66F5">
              <w:rPr>
                <w:rFonts w:eastAsia="Times New Roman" w:cs="Arial"/>
                <w:b/>
                <w:bCs/>
                <w:color w:val="404040" w:themeColor="text1" w:themeTint="BF"/>
                <w:sz w:val="18"/>
                <w:szCs w:val="20"/>
                <w:lang w:eastAsia="nl-NL"/>
              </w:rPr>
              <w:t>(wetenschappelijke methode)</w:t>
            </w:r>
          </w:p>
        </w:tc>
        <w:tc>
          <w:tcPr>
            <w:tcW w:w="1934" w:type="dxa"/>
            <w:gridSpan w:val="3"/>
            <w:tcBorders>
              <w:top w:val="single" w:sz="12" w:space="0" w:color="EEECE1"/>
              <w:bottom w:val="dashed" w:sz="4" w:space="0" w:color="EEECE1"/>
            </w:tcBorders>
            <w:shd w:val="clear" w:color="auto" w:fill="auto"/>
            <w:vAlign w:val="center"/>
            <w:hideMark/>
          </w:tcPr>
          <w:p w:rsidR="003B66F5" w:rsidRPr="003B66F5" w:rsidRDefault="003B66F5" w:rsidP="003B66F5">
            <w:pPr>
              <w:spacing w:before="230" w:after="230"/>
              <w:jc w:val="right"/>
              <w:rPr>
                <w:rFonts w:eastAsia="Times New Roman" w:cs="Arial"/>
                <w:bCs/>
                <w:i/>
                <w:color w:val="404040" w:themeColor="text1" w:themeTint="BF"/>
                <w:szCs w:val="20"/>
                <w:lang w:eastAsia="nl-NL"/>
              </w:rPr>
            </w:pPr>
            <w:r w:rsidRPr="003B66F5">
              <w:rPr>
                <w:rFonts w:eastAsia="Times New Roman" w:cs="Arial"/>
                <w:bCs/>
                <w:i/>
                <w:color w:val="404040" w:themeColor="text1" w:themeTint="BF"/>
                <w:szCs w:val="20"/>
                <w:lang w:eastAsia="nl-NL"/>
              </w:rPr>
              <w:t>observatieopdracht</w:t>
            </w:r>
          </w:p>
        </w:tc>
        <w:tc>
          <w:tcPr>
            <w:tcW w:w="1660" w:type="dxa"/>
            <w:shd w:val="clear" w:color="auto" w:fill="FF6600"/>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gestuurd</w:t>
            </w:r>
          </w:p>
        </w:tc>
        <w:tc>
          <w:tcPr>
            <w:tcW w:w="1661" w:type="dxa"/>
            <w:shd w:val="clear" w:color="auto" w:fill="999900"/>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begeleid (zelfstandig) formuleren</w:t>
            </w:r>
          </w:p>
        </w:tc>
        <w:tc>
          <w:tcPr>
            <w:tcW w:w="1661" w:type="dxa"/>
            <w:tcBorders>
              <w:bottom w:val="nil"/>
            </w:tcBorders>
            <w:shd w:val="clear" w:color="auto" w:fill="00CCCC"/>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 formuleren</w:t>
            </w:r>
          </w:p>
        </w:tc>
      </w:tr>
      <w:tr w:rsidR="003B66F5" w:rsidRPr="003B66F5" w:rsidTr="003B66F5">
        <w:trPr>
          <w:trHeight w:val="191"/>
          <w:jc w:val="center"/>
        </w:trPr>
        <w:tc>
          <w:tcPr>
            <w:tcW w:w="1934" w:type="dxa"/>
            <w:gridSpan w:val="4"/>
            <w:vMerge/>
            <w:tcBorders>
              <w:left w:val="single" w:sz="12" w:space="0" w:color="EEECE1"/>
            </w:tcBorders>
            <w:vAlign w:val="center"/>
            <w:hideMark/>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934" w:type="dxa"/>
            <w:gridSpan w:val="3"/>
            <w:tcBorders>
              <w:top w:val="dashed" w:sz="4" w:space="0" w:color="EEECE1"/>
              <w:bottom w:val="dashed" w:sz="4" w:space="0" w:color="EEECE1"/>
            </w:tcBorders>
            <w:shd w:val="clear" w:color="auto" w:fill="auto"/>
            <w:noWrap/>
            <w:vAlign w:val="center"/>
            <w:hideMark/>
          </w:tcPr>
          <w:p w:rsidR="003B66F5" w:rsidRPr="003B66F5" w:rsidRDefault="003B66F5" w:rsidP="003B66F5">
            <w:pPr>
              <w:spacing w:before="230" w:after="230"/>
              <w:jc w:val="right"/>
              <w:rPr>
                <w:rFonts w:eastAsia="Times New Roman" w:cs="Arial"/>
                <w:bCs/>
                <w:i/>
                <w:color w:val="404040" w:themeColor="text1" w:themeTint="BF"/>
                <w:szCs w:val="20"/>
                <w:lang w:eastAsia="nl-NL"/>
              </w:rPr>
            </w:pPr>
            <w:r w:rsidRPr="003B66F5">
              <w:rPr>
                <w:rFonts w:eastAsia="Times New Roman" w:cs="Arial"/>
                <w:bCs/>
                <w:i/>
                <w:color w:val="404040" w:themeColor="text1" w:themeTint="BF"/>
                <w:szCs w:val="20"/>
                <w:lang w:eastAsia="nl-NL"/>
              </w:rPr>
              <w:t>hypothese</w:t>
            </w:r>
          </w:p>
        </w:tc>
        <w:tc>
          <w:tcPr>
            <w:tcW w:w="1660" w:type="dxa"/>
            <w:shd w:val="clear" w:color="auto" w:fill="00CCCC"/>
            <w:noWrap/>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c>
          <w:tcPr>
            <w:tcW w:w="1661" w:type="dxa"/>
            <w:shd w:val="clear" w:color="auto" w:fill="00CCCC"/>
            <w:noWrap/>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 xml:space="preserve">Zelfstandig </w:t>
            </w:r>
          </w:p>
        </w:tc>
        <w:tc>
          <w:tcPr>
            <w:tcW w:w="1661" w:type="dxa"/>
            <w:tcBorders>
              <w:top w:val="nil"/>
            </w:tcBorders>
            <w:shd w:val="clear" w:color="auto" w:fill="00CCCC"/>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r>
      <w:tr w:rsidR="003B66F5" w:rsidRPr="003B66F5" w:rsidTr="003B66F5">
        <w:trPr>
          <w:trHeight w:val="287"/>
          <w:jc w:val="center"/>
        </w:trPr>
        <w:tc>
          <w:tcPr>
            <w:tcW w:w="1934" w:type="dxa"/>
            <w:gridSpan w:val="4"/>
            <w:vMerge/>
            <w:tcBorders>
              <w:left w:val="single" w:sz="12" w:space="0" w:color="EEECE1"/>
            </w:tcBorders>
            <w:vAlign w:val="center"/>
            <w:hideMark/>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934" w:type="dxa"/>
            <w:gridSpan w:val="3"/>
            <w:tcBorders>
              <w:top w:val="dashed" w:sz="4" w:space="0" w:color="EEECE1"/>
              <w:bottom w:val="dashed" w:sz="4" w:space="0" w:color="EEECE1"/>
            </w:tcBorders>
            <w:shd w:val="clear" w:color="auto" w:fill="auto"/>
            <w:noWrap/>
            <w:vAlign w:val="center"/>
            <w:hideMark/>
          </w:tcPr>
          <w:p w:rsidR="003B66F5" w:rsidRPr="003B66F5" w:rsidRDefault="003B66F5" w:rsidP="003B66F5">
            <w:pPr>
              <w:spacing w:before="230" w:after="230"/>
              <w:jc w:val="right"/>
              <w:rPr>
                <w:rFonts w:eastAsia="Times New Roman" w:cs="Arial"/>
                <w:bCs/>
                <w:i/>
                <w:color w:val="404040" w:themeColor="text1" w:themeTint="BF"/>
                <w:szCs w:val="20"/>
                <w:lang w:eastAsia="nl-NL"/>
              </w:rPr>
            </w:pPr>
            <w:r w:rsidRPr="003B66F5">
              <w:rPr>
                <w:rFonts w:eastAsia="Times New Roman" w:cs="Arial"/>
                <w:bCs/>
                <w:i/>
                <w:color w:val="404040" w:themeColor="text1" w:themeTint="BF"/>
                <w:szCs w:val="20"/>
                <w:lang w:eastAsia="nl-NL"/>
              </w:rPr>
              <w:t>analyse</w:t>
            </w:r>
          </w:p>
        </w:tc>
        <w:tc>
          <w:tcPr>
            <w:tcW w:w="1660" w:type="dxa"/>
            <w:shd w:val="clear" w:color="auto" w:fill="999900"/>
            <w:noWrap/>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begeleid</w:t>
            </w:r>
          </w:p>
        </w:tc>
        <w:tc>
          <w:tcPr>
            <w:tcW w:w="1661" w:type="dxa"/>
            <w:shd w:val="clear" w:color="auto" w:fill="999900"/>
            <w:noWrap/>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begeleid</w:t>
            </w:r>
          </w:p>
        </w:tc>
        <w:tc>
          <w:tcPr>
            <w:tcW w:w="1661" w:type="dxa"/>
            <w:tcBorders>
              <w:bottom w:val="single" w:sz="12" w:space="0" w:color="FFFFFF"/>
            </w:tcBorders>
            <w:shd w:val="clear" w:color="auto" w:fill="00CCCC"/>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r>
      <w:tr w:rsidR="003B66F5" w:rsidRPr="003B66F5" w:rsidTr="003B66F5">
        <w:trPr>
          <w:trHeight w:val="50"/>
          <w:jc w:val="center"/>
        </w:trPr>
        <w:tc>
          <w:tcPr>
            <w:tcW w:w="1934" w:type="dxa"/>
            <w:gridSpan w:val="4"/>
            <w:vMerge/>
            <w:tcBorders>
              <w:left w:val="single" w:sz="12" w:space="0" w:color="EEECE1"/>
            </w:tcBorders>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934" w:type="dxa"/>
            <w:gridSpan w:val="3"/>
            <w:tcBorders>
              <w:top w:val="dashed" w:sz="4" w:space="0" w:color="EEECE1"/>
              <w:bottom w:val="dashed" w:sz="4" w:space="0" w:color="EEECE1"/>
            </w:tcBorders>
            <w:shd w:val="clear" w:color="auto" w:fill="auto"/>
            <w:noWrap/>
            <w:vAlign w:val="center"/>
          </w:tcPr>
          <w:p w:rsidR="003B66F5" w:rsidRPr="003B66F5" w:rsidRDefault="003B66F5" w:rsidP="003B66F5">
            <w:pPr>
              <w:spacing w:before="230" w:after="230"/>
              <w:jc w:val="right"/>
              <w:rPr>
                <w:rFonts w:eastAsia="Times New Roman" w:cs="Arial"/>
                <w:bCs/>
                <w:i/>
                <w:color w:val="404040" w:themeColor="text1" w:themeTint="BF"/>
                <w:szCs w:val="20"/>
                <w:lang w:eastAsia="nl-NL"/>
              </w:rPr>
            </w:pPr>
            <w:r w:rsidRPr="003B66F5">
              <w:rPr>
                <w:rFonts w:eastAsia="Times New Roman" w:cs="Arial"/>
                <w:bCs/>
                <w:i/>
                <w:color w:val="404040" w:themeColor="text1" w:themeTint="BF"/>
                <w:szCs w:val="20"/>
                <w:lang w:eastAsia="nl-NL"/>
              </w:rPr>
              <w:t>validatie</w:t>
            </w:r>
          </w:p>
        </w:tc>
        <w:tc>
          <w:tcPr>
            <w:tcW w:w="1660" w:type="dxa"/>
            <w:tcBorders>
              <w:bottom w:val="single" w:sz="12" w:space="0" w:color="FFFFFF"/>
            </w:tcBorders>
            <w:shd w:val="clear" w:color="auto" w:fill="999900"/>
            <w:noWrap/>
            <w:vAlign w:val="center"/>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Begeleid</w:t>
            </w:r>
          </w:p>
        </w:tc>
        <w:tc>
          <w:tcPr>
            <w:tcW w:w="1661" w:type="dxa"/>
            <w:tcBorders>
              <w:bottom w:val="single" w:sz="12" w:space="0" w:color="FFFFFF"/>
            </w:tcBorders>
            <w:shd w:val="clear" w:color="auto" w:fill="00CCCC"/>
            <w:noWrap/>
            <w:vAlign w:val="center"/>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c>
          <w:tcPr>
            <w:tcW w:w="1661" w:type="dxa"/>
            <w:tcBorders>
              <w:top w:val="single" w:sz="12" w:space="0" w:color="FFFFFF"/>
              <w:bottom w:val="single" w:sz="12" w:space="0" w:color="FFFFFF"/>
            </w:tcBorders>
            <w:shd w:val="clear" w:color="auto" w:fill="00CCCC"/>
            <w:vAlign w:val="center"/>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r>
      <w:tr w:rsidR="003B66F5" w:rsidRPr="003B66F5" w:rsidTr="003B66F5">
        <w:trPr>
          <w:trHeight w:val="50"/>
          <w:jc w:val="center"/>
        </w:trPr>
        <w:tc>
          <w:tcPr>
            <w:tcW w:w="1934" w:type="dxa"/>
            <w:gridSpan w:val="4"/>
            <w:vMerge/>
            <w:tcBorders>
              <w:left w:val="single" w:sz="12" w:space="0" w:color="EEECE1"/>
              <w:bottom w:val="single" w:sz="12" w:space="0" w:color="EEECE1"/>
            </w:tcBorders>
            <w:vAlign w:val="center"/>
            <w:hideMark/>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934" w:type="dxa"/>
            <w:gridSpan w:val="3"/>
            <w:tcBorders>
              <w:top w:val="dashed" w:sz="4" w:space="0" w:color="EEECE1"/>
              <w:bottom w:val="single" w:sz="12" w:space="0" w:color="EEECE1"/>
            </w:tcBorders>
            <w:shd w:val="clear" w:color="auto" w:fill="auto"/>
            <w:noWrap/>
            <w:vAlign w:val="center"/>
            <w:hideMark/>
          </w:tcPr>
          <w:p w:rsidR="003B66F5" w:rsidRPr="003B66F5" w:rsidRDefault="003B66F5" w:rsidP="003B66F5">
            <w:pPr>
              <w:spacing w:before="230" w:after="230"/>
              <w:jc w:val="right"/>
              <w:rPr>
                <w:rFonts w:eastAsia="Times New Roman" w:cs="Arial"/>
                <w:bCs/>
                <w:i/>
                <w:color w:val="404040" w:themeColor="text1" w:themeTint="BF"/>
                <w:szCs w:val="20"/>
                <w:lang w:eastAsia="nl-NL"/>
              </w:rPr>
            </w:pPr>
            <w:r w:rsidRPr="003B66F5">
              <w:rPr>
                <w:rFonts w:eastAsia="Times New Roman" w:cs="Arial"/>
                <w:bCs/>
                <w:i/>
                <w:color w:val="404040" w:themeColor="text1" w:themeTint="BF"/>
                <w:szCs w:val="20"/>
                <w:lang w:eastAsia="nl-NL"/>
              </w:rPr>
              <w:t>conclusie</w:t>
            </w:r>
          </w:p>
        </w:tc>
        <w:tc>
          <w:tcPr>
            <w:tcW w:w="1660" w:type="dxa"/>
            <w:tcBorders>
              <w:top w:val="single" w:sz="12" w:space="0" w:color="FFFFFF"/>
            </w:tcBorders>
            <w:shd w:val="clear" w:color="auto" w:fill="999900"/>
            <w:noWrap/>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 xml:space="preserve">begeleid </w:t>
            </w:r>
          </w:p>
        </w:tc>
        <w:tc>
          <w:tcPr>
            <w:tcW w:w="1661" w:type="dxa"/>
            <w:tcBorders>
              <w:top w:val="single" w:sz="12" w:space="0" w:color="FFFFFF"/>
            </w:tcBorders>
            <w:shd w:val="clear" w:color="auto" w:fill="00CCCC"/>
            <w:noWrap/>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FFFFFF" w:themeColor="background1"/>
                <w:szCs w:val="20"/>
                <w:lang w:eastAsia="nl-NL"/>
              </w:rPr>
              <w:t xml:space="preserve">Zelfstandig </w:t>
            </w:r>
          </w:p>
        </w:tc>
        <w:tc>
          <w:tcPr>
            <w:tcW w:w="1661" w:type="dxa"/>
            <w:tcBorders>
              <w:top w:val="single" w:sz="12" w:space="0" w:color="FFFFFF"/>
            </w:tcBorders>
            <w:shd w:val="clear" w:color="auto" w:fill="00CCCC"/>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r>
      <w:tr w:rsidR="003B66F5" w:rsidRPr="003B66F5" w:rsidTr="003B66F5">
        <w:trPr>
          <w:trHeight w:val="433"/>
          <w:jc w:val="center"/>
        </w:trPr>
        <w:tc>
          <w:tcPr>
            <w:tcW w:w="380" w:type="dxa"/>
            <w:tcBorders>
              <w:bottom w:val="single" w:sz="4" w:space="0" w:color="FFFFFF" w:themeColor="background1"/>
              <w:right w:val="single" w:sz="4" w:space="0" w:color="FFFFFF" w:themeColor="background1"/>
            </w:tcBorders>
            <w:shd w:val="clear" w:color="auto" w:fill="auto"/>
            <w:vAlign w:val="center"/>
            <w:hideMark/>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3488" w:type="dxa"/>
            <w:gridSpan w:val="6"/>
            <w:tcBorders>
              <w:left w:val="single" w:sz="4" w:space="0" w:color="FFFFFF" w:themeColor="background1"/>
              <w:bottom w:val="single" w:sz="12" w:space="0" w:color="EEECE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r w:rsidRPr="003B66F5">
              <w:rPr>
                <w:rFonts w:eastAsia="Times New Roman" w:cs="Arial"/>
                <w:b/>
                <w:bCs/>
                <w:color w:val="404040" w:themeColor="text1" w:themeTint="BF"/>
                <w:sz w:val="24"/>
                <w:szCs w:val="20"/>
                <w:lang w:eastAsia="nl-NL"/>
              </w:rPr>
              <w:t>Uitvoering onderzoeksproces</w:t>
            </w:r>
          </w:p>
        </w:tc>
        <w:tc>
          <w:tcPr>
            <w:tcW w:w="1660" w:type="dxa"/>
            <w:shd w:val="clear" w:color="auto" w:fill="999900"/>
            <w:noWrap/>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begeleid</w:t>
            </w:r>
          </w:p>
        </w:tc>
        <w:tc>
          <w:tcPr>
            <w:tcW w:w="1661" w:type="dxa"/>
            <w:shd w:val="clear" w:color="auto" w:fill="999900"/>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begeleid (zelfstandig)</w:t>
            </w:r>
          </w:p>
        </w:tc>
        <w:tc>
          <w:tcPr>
            <w:tcW w:w="1661" w:type="dxa"/>
            <w:shd w:val="clear" w:color="auto" w:fill="00CCCC"/>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zelfstandig (begeleid)</w:t>
            </w:r>
          </w:p>
        </w:tc>
      </w:tr>
      <w:tr w:rsidR="003B66F5" w:rsidRPr="003B66F5" w:rsidTr="003B66F5">
        <w:trPr>
          <w:trHeight w:val="263"/>
          <w:jc w:val="center"/>
        </w:trPr>
        <w:tc>
          <w:tcPr>
            <w:tcW w:w="380" w:type="dxa"/>
            <w:tcBorders>
              <w:bottom w:val="single" w:sz="4" w:space="0" w:color="FFFFFF" w:themeColor="background1"/>
              <w:right w:val="single" w:sz="4" w:space="0" w:color="FFFFFF" w:themeColor="background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3488" w:type="dxa"/>
            <w:gridSpan w:val="6"/>
            <w:tcBorders>
              <w:left w:val="single" w:sz="4" w:space="0" w:color="FFFFFF" w:themeColor="background1"/>
              <w:bottom w:val="single" w:sz="12" w:space="0" w:color="EEECE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 w:val="24"/>
                <w:szCs w:val="20"/>
                <w:lang w:eastAsia="nl-NL"/>
              </w:rPr>
            </w:pPr>
            <w:r w:rsidRPr="003B66F5">
              <w:rPr>
                <w:rFonts w:eastAsia="Times New Roman" w:cs="Arial"/>
                <w:b/>
                <w:bCs/>
                <w:color w:val="404040" w:themeColor="text1" w:themeTint="BF"/>
                <w:sz w:val="24"/>
                <w:szCs w:val="20"/>
                <w:lang w:eastAsia="nl-NL"/>
              </w:rPr>
              <w:t xml:space="preserve">Ingebruikname </w:t>
            </w:r>
          </w:p>
        </w:tc>
        <w:tc>
          <w:tcPr>
            <w:tcW w:w="1660" w:type="dxa"/>
            <w:shd w:val="clear" w:color="auto" w:fill="999900"/>
            <w:noWrap/>
            <w:vAlign w:val="center"/>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Begeleid</w:t>
            </w:r>
          </w:p>
        </w:tc>
        <w:tc>
          <w:tcPr>
            <w:tcW w:w="1661" w:type="dxa"/>
            <w:shd w:val="clear" w:color="auto" w:fill="999900"/>
            <w:vAlign w:val="center"/>
          </w:tcPr>
          <w:p w:rsidR="003B66F5" w:rsidRPr="003B66F5" w:rsidRDefault="003B66F5" w:rsidP="003B66F5">
            <w:pPr>
              <w:spacing w:after="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 xml:space="preserve">begeleid </w:t>
            </w:r>
          </w:p>
          <w:p w:rsidR="003B66F5" w:rsidRPr="003B66F5" w:rsidRDefault="003B66F5" w:rsidP="003B66F5">
            <w:pPr>
              <w:spacing w:after="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(zelfstandig)</w:t>
            </w:r>
          </w:p>
        </w:tc>
        <w:tc>
          <w:tcPr>
            <w:tcW w:w="1661" w:type="dxa"/>
            <w:shd w:val="clear" w:color="auto" w:fill="00CCCC"/>
            <w:vAlign w:val="center"/>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zelfstandig</w:t>
            </w:r>
          </w:p>
        </w:tc>
      </w:tr>
      <w:tr w:rsidR="003B66F5" w:rsidRPr="003B66F5" w:rsidTr="003B66F5">
        <w:trPr>
          <w:trHeight w:val="444"/>
          <w:jc w:val="center"/>
        </w:trPr>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978" w:type="dxa"/>
            <w:tcBorders>
              <w:top w:val="single" w:sz="12" w:space="0" w:color="EEECE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2510" w:type="dxa"/>
            <w:gridSpan w:val="5"/>
            <w:tcBorders>
              <w:top w:val="single" w:sz="12" w:space="0" w:color="EEECE1"/>
              <w:left w:val="single" w:sz="4" w:space="0" w:color="FFFFFF" w:themeColor="background1"/>
              <w:bottom w:val="single" w:sz="12" w:space="0" w:color="EEECE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r w:rsidRPr="003B66F5">
              <w:rPr>
                <w:rFonts w:eastAsia="Times New Roman" w:cs="Arial"/>
                <w:b/>
                <w:bCs/>
                <w:color w:val="404040" w:themeColor="text1" w:themeTint="BF"/>
                <w:sz w:val="24"/>
                <w:szCs w:val="20"/>
                <w:lang w:eastAsia="nl-NL"/>
              </w:rPr>
              <w:t>Evaluatie</w:t>
            </w:r>
          </w:p>
        </w:tc>
        <w:tc>
          <w:tcPr>
            <w:tcW w:w="1660" w:type="dxa"/>
            <w:shd w:val="clear" w:color="auto" w:fill="999900"/>
            <w:noWrap/>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begeleid</w:t>
            </w:r>
          </w:p>
        </w:tc>
        <w:tc>
          <w:tcPr>
            <w:tcW w:w="1661" w:type="dxa"/>
            <w:shd w:val="clear" w:color="auto" w:fill="999900"/>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Begeleid (zelfstandig)</w:t>
            </w:r>
          </w:p>
        </w:tc>
        <w:tc>
          <w:tcPr>
            <w:tcW w:w="1661" w:type="dxa"/>
            <w:shd w:val="clear" w:color="auto" w:fill="00CCCC"/>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r>
      <w:tr w:rsidR="003B66F5" w:rsidRPr="003B66F5" w:rsidTr="003B66F5">
        <w:trPr>
          <w:trHeight w:val="261"/>
          <w:jc w:val="center"/>
        </w:trPr>
        <w:tc>
          <w:tcPr>
            <w:tcW w:w="19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3B66F5" w:rsidRPr="003B66F5" w:rsidRDefault="003B66F5" w:rsidP="003B66F5">
            <w:pPr>
              <w:spacing w:before="230" w:after="230"/>
              <w:jc w:val="right"/>
              <w:rPr>
                <w:rFonts w:eastAsia="Times New Roman" w:cs="Arial"/>
                <w:b/>
                <w:bCs/>
                <w:color w:val="404040" w:themeColor="text1" w:themeTint="BF"/>
                <w:szCs w:val="20"/>
                <w:lang w:eastAsia="nl-NL"/>
              </w:rPr>
            </w:pPr>
          </w:p>
        </w:tc>
        <w:tc>
          <w:tcPr>
            <w:tcW w:w="1912" w:type="dxa"/>
            <w:gridSpan w:val="2"/>
            <w:tcBorders>
              <w:top w:val="single" w:sz="12" w:space="0" w:color="EEECE1"/>
              <w:left w:val="single" w:sz="4" w:space="0" w:color="FFFFFF" w:themeColor="background1"/>
              <w:bottom w:val="single" w:sz="12" w:space="0" w:color="EEECE1"/>
            </w:tcBorders>
            <w:shd w:val="clear" w:color="auto" w:fill="auto"/>
            <w:vAlign w:val="center"/>
          </w:tcPr>
          <w:p w:rsidR="003B66F5" w:rsidRPr="003B66F5" w:rsidRDefault="003B66F5" w:rsidP="003B66F5">
            <w:pPr>
              <w:spacing w:before="230" w:after="230"/>
              <w:jc w:val="right"/>
              <w:rPr>
                <w:rFonts w:eastAsia="Times New Roman" w:cs="Arial"/>
                <w:b/>
                <w:bCs/>
                <w:color w:val="404040" w:themeColor="text1" w:themeTint="BF"/>
                <w:szCs w:val="20"/>
                <w:lang w:eastAsia="nl-NL"/>
              </w:rPr>
            </w:pPr>
            <w:r w:rsidRPr="003B66F5">
              <w:rPr>
                <w:rFonts w:eastAsia="Times New Roman" w:cs="Arial"/>
                <w:b/>
                <w:bCs/>
                <w:color w:val="404040" w:themeColor="text1" w:themeTint="BF"/>
                <w:sz w:val="24"/>
                <w:szCs w:val="20"/>
                <w:lang w:eastAsia="nl-NL"/>
              </w:rPr>
              <w:t>Rapporteren</w:t>
            </w:r>
          </w:p>
        </w:tc>
        <w:tc>
          <w:tcPr>
            <w:tcW w:w="1660" w:type="dxa"/>
            <w:shd w:val="clear" w:color="auto" w:fill="999900"/>
            <w:noWrap/>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begeleid</w:t>
            </w:r>
          </w:p>
        </w:tc>
        <w:tc>
          <w:tcPr>
            <w:tcW w:w="1661" w:type="dxa"/>
            <w:shd w:val="clear" w:color="auto" w:fill="999900"/>
            <w:vAlign w:val="center"/>
            <w:hideMark/>
          </w:tcPr>
          <w:p w:rsidR="003B66F5" w:rsidRPr="003B66F5" w:rsidRDefault="003B66F5" w:rsidP="003B66F5">
            <w:pPr>
              <w:spacing w:before="230" w:after="230"/>
              <w:jc w:val="center"/>
              <w:rPr>
                <w:rFonts w:eastAsia="Times New Roman" w:cs="Arial"/>
                <w:color w:val="404040" w:themeColor="text1" w:themeTint="BF"/>
                <w:szCs w:val="20"/>
                <w:lang w:eastAsia="nl-NL"/>
              </w:rPr>
            </w:pPr>
            <w:r w:rsidRPr="003B66F5">
              <w:rPr>
                <w:rFonts w:eastAsia="Times New Roman" w:cs="Arial"/>
                <w:color w:val="404040" w:themeColor="text1" w:themeTint="BF"/>
                <w:szCs w:val="20"/>
                <w:lang w:eastAsia="nl-NL"/>
              </w:rPr>
              <w:t>Begeleid (zelfstandig)</w:t>
            </w:r>
          </w:p>
        </w:tc>
        <w:tc>
          <w:tcPr>
            <w:tcW w:w="1661" w:type="dxa"/>
            <w:shd w:val="clear" w:color="auto" w:fill="00CCCC"/>
            <w:vAlign w:val="center"/>
            <w:hideMark/>
          </w:tcPr>
          <w:p w:rsidR="003B66F5" w:rsidRPr="003B66F5" w:rsidRDefault="003B66F5" w:rsidP="003B66F5">
            <w:pPr>
              <w:spacing w:before="230" w:after="230"/>
              <w:jc w:val="center"/>
              <w:rPr>
                <w:rFonts w:eastAsia="Times New Roman" w:cs="Arial"/>
                <w:color w:val="FFFFFF" w:themeColor="background1"/>
                <w:szCs w:val="20"/>
                <w:lang w:eastAsia="nl-NL"/>
              </w:rPr>
            </w:pPr>
            <w:r w:rsidRPr="003B66F5">
              <w:rPr>
                <w:rFonts w:eastAsia="Times New Roman" w:cs="Arial"/>
                <w:color w:val="FFFFFF" w:themeColor="background1"/>
                <w:szCs w:val="20"/>
                <w:lang w:eastAsia="nl-NL"/>
              </w:rPr>
              <w:t>zelfstandig</w:t>
            </w:r>
          </w:p>
        </w:tc>
      </w:tr>
    </w:tbl>
    <w:p w:rsidR="00043838" w:rsidRDefault="00043838">
      <w:pPr>
        <w:rPr>
          <w:rFonts w:cs="Arial"/>
        </w:rPr>
      </w:pPr>
    </w:p>
    <w:p w:rsidR="003B66F5" w:rsidRPr="00B36C56" w:rsidRDefault="003B66F5">
      <w:pPr>
        <w:rPr>
          <w:rFonts w:cs="Arial"/>
        </w:rPr>
      </w:pPr>
    </w:p>
    <w:p w:rsidR="00BD5F17" w:rsidRDefault="00BD5F17" w:rsidP="009B40DB">
      <w:pPr>
        <w:pStyle w:val="VVKSOTekst"/>
        <w:rPr>
          <w:rFonts w:ascii="Trebuchet MS" w:eastAsia="@MingLiU" w:hAnsi="Trebuchet MS"/>
          <w:b/>
          <w:color w:val="404040" w:themeColor="text1" w:themeTint="BF"/>
          <w:sz w:val="20"/>
        </w:rPr>
      </w:pPr>
    </w:p>
    <w:p w:rsidR="00BD5F17" w:rsidRDefault="00BD5F17" w:rsidP="009B40DB">
      <w:pPr>
        <w:pStyle w:val="VVKSOTekst"/>
        <w:rPr>
          <w:rFonts w:ascii="Trebuchet MS" w:eastAsia="@MingLiU" w:hAnsi="Trebuchet MS"/>
          <w:b/>
          <w:color w:val="404040" w:themeColor="text1" w:themeTint="BF"/>
          <w:sz w:val="20"/>
        </w:rPr>
      </w:pPr>
    </w:p>
    <w:p w:rsidR="005C193F" w:rsidRPr="00FF04AB" w:rsidRDefault="005C193F" w:rsidP="005C193F">
      <w:pPr>
        <w:pStyle w:val="LPTekst"/>
        <w:rPr>
          <w:rFonts w:cs="Arial"/>
          <w:b/>
        </w:rPr>
      </w:pPr>
      <w:r w:rsidRPr="00FF04AB">
        <w:rPr>
          <w:rFonts w:cs="Arial"/>
          <w:b/>
        </w:rPr>
        <w:lastRenderedPageBreak/>
        <w:t>Legende</w:t>
      </w:r>
    </w:p>
    <w:p w:rsidR="005C193F" w:rsidRPr="00C60885" w:rsidRDefault="00B24A17" w:rsidP="005C193F">
      <w:pPr>
        <w:pStyle w:val="LPTekst"/>
        <w:spacing w:after="0"/>
        <w:rPr>
          <w:rFonts w:cs="Arial"/>
          <w:i/>
        </w:rPr>
      </w:pPr>
      <w:r>
        <w:rPr>
          <w:rFonts w:cs="Arial"/>
          <w:i/>
        </w:rPr>
        <w:t>Observatie: f</w:t>
      </w:r>
      <w:r w:rsidR="005C193F" w:rsidRPr="00C60885">
        <w:rPr>
          <w:rFonts w:cs="Arial"/>
          <w:i/>
        </w:rPr>
        <w:t>ormuleren van de onderzoeksvraag, vastleggen van criteria</w:t>
      </w:r>
      <w:r>
        <w:rPr>
          <w:rFonts w:cs="Arial"/>
          <w:i/>
        </w:rPr>
        <w:t>.</w:t>
      </w:r>
    </w:p>
    <w:p w:rsidR="005C193F" w:rsidRPr="00C60885" w:rsidRDefault="005C193F" w:rsidP="005C193F">
      <w:pPr>
        <w:pStyle w:val="LPTekst"/>
        <w:spacing w:after="0"/>
        <w:rPr>
          <w:rFonts w:cs="Arial"/>
          <w:i/>
        </w:rPr>
      </w:pPr>
      <w:r w:rsidRPr="00C60885">
        <w:rPr>
          <w:rFonts w:cs="Arial"/>
          <w:i/>
        </w:rPr>
        <w:t>Hypothese: verzamelen van mogelijke oplossingen</w:t>
      </w:r>
      <w:r w:rsidR="00B24A17">
        <w:rPr>
          <w:rFonts w:cs="Arial"/>
          <w:i/>
        </w:rPr>
        <w:t>.</w:t>
      </w:r>
    </w:p>
    <w:p w:rsidR="005C193F" w:rsidRDefault="00B24A17" w:rsidP="005C193F">
      <w:pPr>
        <w:pStyle w:val="LPTekst"/>
        <w:spacing w:after="0"/>
        <w:rPr>
          <w:rFonts w:cs="Arial"/>
          <w:i/>
        </w:rPr>
      </w:pPr>
      <w:r>
        <w:rPr>
          <w:rFonts w:cs="Arial"/>
          <w:i/>
        </w:rPr>
        <w:t>Analyse: e</w:t>
      </w:r>
      <w:r w:rsidR="005C193F" w:rsidRPr="00C60885">
        <w:rPr>
          <w:rFonts w:cs="Arial"/>
          <w:i/>
        </w:rPr>
        <w:t>en oplossing uitwerken</w:t>
      </w:r>
      <w:r>
        <w:rPr>
          <w:rFonts w:cs="Arial"/>
          <w:i/>
        </w:rPr>
        <w:t>.</w:t>
      </w:r>
    </w:p>
    <w:p w:rsidR="005C193F" w:rsidRPr="00F433F8" w:rsidRDefault="00B24A17" w:rsidP="005C193F">
      <w:pPr>
        <w:pStyle w:val="VVKSOTekst"/>
        <w:spacing w:after="0" w:line="360" w:lineRule="auto"/>
        <w:rPr>
          <w:rFonts w:ascii="Trebuchet MS" w:eastAsia="@MingLiU" w:hAnsi="Trebuchet MS"/>
          <w:color w:val="404040" w:themeColor="text1" w:themeTint="BF"/>
          <w:sz w:val="20"/>
        </w:rPr>
      </w:pPr>
      <w:r>
        <w:rPr>
          <w:rFonts w:ascii="Trebuchet MS" w:eastAsia="@MingLiU" w:hAnsi="Trebuchet MS"/>
          <w:color w:val="404040" w:themeColor="text1" w:themeTint="BF"/>
          <w:sz w:val="20"/>
        </w:rPr>
        <w:t>Validatie: a</w:t>
      </w:r>
      <w:r w:rsidR="005C193F" w:rsidRPr="00BD5F17">
        <w:rPr>
          <w:rFonts w:ascii="Trebuchet MS" w:eastAsia="@MingLiU" w:hAnsi="Trebuchet MS"/>
          <w:color w:val="404040" w:themeColor="text1" w:themeTint="BF"/>
          <w:sz w:val="20"/>
        </w:rPr>
        <w:t xml:space="preserve">ftoetsen van de </w:t>
      </w:r>
      <w:r>
        <w:rPr>
          <w:rFonts w:ascii="Trebuchet MS" w:eastAsia="@MingLiU" w:hAnsi="Trebuchet MS"/>
          <w:color w:val="404040" w:themeColor="text1" w:themeTint="BF"/>
          <w:sz w:val="20"/>
        </w:rPr>
        <w:t>oplossing aan gestelde criteria.</w:t>
      </w:r>
    </w:p>
    <w:p w:rsidR="005C193F" w:rsidRPr="00C60885" w:rsidRDefault="00B24A17" w:rsidP="005C193F">
      <w:pPr>
        <w:pStyle w:val="LPTekst"/>
        <w:rPr>
          <w:rFonts w:cs="Arial"/>
          <w:i/>
        </w:rPr>
      </w:pPr>
      <w:r>
        <w:rPr>
          <w:rFonts w:cs="Arial"/>
          <w:i/>
        </w:rPr>
        <w:t>Conclusie: e</w:t>
      </w:r>
      <w:r w:rsidR="005C193F" w:rsidRPr="00C60885">
        <w:rPr>
          <w:rFonts w:cs="Arial"/>
          <w:i/>
        </w:rPr>
        <w:t>valuatie van de methode en resultaten</w:t>
      </w:r>
      <w:r>
        <w:rPr>
          <w:rFonts w:cs="Arial"/>
          <w:i/>
        </w:rPr>
        <w:t>.</w:t>
      </w:r>
      <w:r w:rsidR="005C193F" w:rsidRPr="00C60885">
        <w:rPr>
          <w:rFonts w:cs="Arial"/>
          <w:i/>
        </w:rPr>
        <w:t xml:space="preserve"> </w:t>
      </w:r>
    </w:p>
    <w:tbl>
      <w:tblPr>
        <w:tblW w:w="8931"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left w:w="70" w:type="dxa"/>
          <w:right w:w="70" w:type="dxa"/>
        </w:tblCellMar>
        <w:tblLook w:val="04A0" w:firstRow="1" w:lastRow="0" w:firstColumn="1" w:lastColumn="0" w:noHBand="0" w:noVBand="1"/>
      </w:tblPr>
      <w:tblGrid>
        <w:gridCol w:w="1795"/>
        <w:gridCol w:w="7136"/>
      </w:tblGrid>
      <w:tr w:rsidR="005C193F" w:rsidRPr="00FF04AB" w:rsidTr="003C32D8">
        <w:trPr>
          <w:trHeight w:val="820"/>
        </w:trPr>
        <w:tc>
          <w:tcPr>
            <w:tcW w:w="1795" w:type="dxa"/>
            <w:tcBorders>
              <w:bottom w:val="single" w:sz="12" w:space="0" w:color="FFFFFF" w:themeColor="background1"/>
            </w:tcBorders>
            <w:shd w:val="clear" w:color="auto" w:fill="EEECE1" w:themeFill="background2"/>
            <w:noWrap/>
            <w:vAlign w:val="center"/>
            <w:hideMark/>
          </w:tcPr>
          <w:p w:rsidR="005C193F" w:rsidRPr="00FF04AB" w:rsidRDefault="005C193F" w:rsidP="003C32D8">
            <w:pPr>
              <w:pStyle w:val="LPTekst"/>
              <w:spacing w:after="0" w:line="276" w:lineRule="auto"/>
              <w:jc w:val="center"/>
              <w:rPr>
                <w:rFonts w:cs="Arial"/>
                <w:lang w:val="nl-BE"/>
              </w:rPr>
            </w:pPr>
            <w:r w:rsidRPr="00FF04AB">
              <w:rPr>
                <w:rFonts w:cs="Arial"/>
                <w:lang w:val="nl-BE"/>
              </w:rPr>
              <w:t>Geïntegreerd</w:t>
            </w:r>
          </w:p>
        </w:tc>
        <w:tc>
          <w:tcPr>
            <w:tcW w:w="7136" w:type="dxa"/>
            <w:tcBorders>
              <w:bottom w:val="single" w:sz="4" w:space="0" w:color="EEECE1" w:themeColor="background2"/>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inzichten in reële complexe situaties verwerven</w:t>
            </w:r>
            <w:r w:rsidR="00B24A17">
              <w:rPr>
                <w:rFonts w:cs="Arial"/>
                <w:lang w:val="nl-BE"/>
              </w:rPr>
              <w:t>.</w:t>
            </w:r>
          </w:p>
        </w:tc>
      </w:tr>
      <w:tr w:rsidR="005C193F" w:rsidRPr="00FF04AB" w:rsidTr="003C32D8">
        <w:trPr>
          <w:trHeight w:val="820"/>
        </w:trPr>
        <w:tc>
          <w:tcPr>
            <w:tcW w:w="1795" w:type="dxa"/>
            <w:tcBorders>
              <w:top w:val="single" w:sz="12" w:space="0" w:color="FFFFFF" w:themeColor="background1"/>
              <w:bottom w:val="single" w:sz="12" w:space="0" w:color="FFFFFF" w:themeColor="background1"/>
            </w:tcBorders>
            <w:shd w:val="clear" w:color="auto" w:fill="EEECE1" w:themeFill="background2"/>
            <w:vAlign w:val="center"/>
            <w:hideMark/>
          </w:tcPr>
          <w:p w:rsidR="005C193F" w:rsidRPr="00FF04AB" w:rsidRDefault="005C193F" w:rsidP="003C32D8">
            <w:pPr>
              <w:pStyle w:val="LPTekst"/>
              <w:spacing w:after="0" w:line="276" w:lineRule="auto"/>
              <w:jc w:val="center"/>
              <w:rPr>
                <w:rFonts w:cs="Arial"/>
                <w:lang w:val="nl-BE"/>
              </w:rPr>
            </w:pPr>
            <w:r w:rsidRPr="00FF04AB">
              <w:rPr>
                <w:rFonts w:cs="Arial"/>
                <w:lang w:val="nl-BE"/>
              </w:rPr>
              <w:t>Toegepast /</w:t>
            </w:r>
            <w:r>
              <w:rPr>
                <w:rFonts w:cs="Arial"/>
                <w:lang w:val="nl-BE"/>
              </w:rPr>
              <w:t xml:space="preserve"> </w:t>
            </w:r>
            <w:r w:rsidRPr="00FF04AB">
              <w:rPr>
                <w:rFonts w:cs="Arial"/>
                <w:lang w:val="nl-BE"/>
              </w:rPr>
              <w:t>abstraherend</w:t>
            </w:r>
          </w:p>
        </w:tc>
        <w:tc>
          <w:tcPr>
            <w:tcW w:w="7136" w:type="dxa"/>
            <w:tcBorders>
              <w:top w:val="single" w:sz="4" w:space="0" w:color="EEECE1" w:themeColor="background2"/>
              <w:bottom w:val="single" w:sz="4" w:space="0" w:color="EEECE1" w:themeColor="background2"/>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verschillende inzichten samenbrengen om tot een</w:t>
            </w:r>
            <w:r>
              <w:rPr>
                <w:rFonts w:cs="Arial"/>
                <w:lang w:val="nl-BE"/>
              </w:rPr>
              <w:t xml:space="preserve"> </w:t>
            </w:r>
            <w:r w:rsidRPr="00FF04AB">
              <w:rPr>
                <w:rFonts w:cs="Arial"/>
                <w:lang w:val="nl-BE"/>
              </w:rPr>
              <w:t>nieuwe oplossing in een reële situatie te komen</w:t>
            </w:r>
            <w:r w:rsidR="00B24A17">
              <w:rPr>
                <w:rFonts w:cs="Arial"/>
                <w:lang w:val="nl-BE"/>
              </w:rPr>
              <w:t>.</w:t>
            </w:r>
          </w:p>
        </w:tc>
      </w:tr>
      <w:tr w:rsidR="005C193F" w:rsidRPr="00FF04AB" w:rsidTr="003C32D8">
        <w:trPr>
          <w:trHeight w:val="820"/>
        </w:trPr>
        <w:tc>
          <w:tcPr>
            <w:tcW w:w="1795" w:type="dxa"/>
            <w:tcBorders>
              <w:top w:val="single" w:sz="12" w:space="0" w:color="FFFFFF" w:themeColor="background1"/>
              <w:bottom w:val="single" w:sz="12" w:space="0" w:color="FFFFFF" w:themeColor="background1"/>
            </w:tcBorders>
            <w:shd w:val="clear" w:color="auto" w:fill="EEECE1" w:themeFill="background2"/>
            <w:vAlign w:val="center"/>
            <w:hideMark/>
          </w:tcPr>
          <w:p w:rsidR="005C193F" w:rsidRPr="00FF04AB" w:rsidRDefault="005C193F" w:rsidP="003C32D8">
            <w:pPr>
              <w:pStyle w:val="LPTekst"/>
              <w:spacing w:after="0" w:line="276" w:lineRule="auto"/>
              <w:jc w:val="center"/>
              <w:rPr>
                <w:rFonts w:cs="Arial"/>
                <w:lang w:val="nl-BE"/>
              </w:rPr>
            </w:pPr>
            <w:r w:rsidRPr="00FF04AB">
              <w:rPr>
                <w:rFonts w:cs="Arial"/>
                <w:lang w:val="nl-BE"/>
              </w:rPr>
              <w:t>Abstraherend</w:t>
            </w:r>
          </w:p>
        </w:tc>
        <w:tc>
          <w:tcPr>
            <w:tcW w:w="7136" w:type="dxa"/>
            <w:tcBorders>
              <w:top w:val="single" w:sz="4" w:space="0" w:color="EEECE1" w:themeColor="background2"/>
              <w:bottom w:val="single" w:sz="4" w:space="0" w:color="EEECE1" w:themeColor="background2"/>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inzicht door redenering verkrijgen</w:t>
            </w:r>
            <w:r w:rsidR="00B24A17">
              <w:rPr>
                <w:rFonts w:cs="Arial"/>
                <w:lang w:val="nl-BE"/>
              </w:rPr>
              <w:t>.</w:t>
            </w:r>
          </w:p>
        </w:tc>
      </w:tr>
      <w:tr w:rsidR="005C193F" w:rsidRPr="00FF04AB" w:rsidTr="003C32D8">
        <w:trPr>
          <w:trHeight w:val="820"/>
        </w:trPr>
        <w:tc>
          <w:tcPr>
            <w:tcW w:w="1795" w:type="dxa"/>
            <w:tcBorders>
              <w:top w:val="single" w:sz="12" w:space="0" w:color="FFFFFF" w:themeColor="background1"/>
              <w:bottom w:val="single" w:sz="12" w:space="0" w:color="FFFFFF" w:themeColor="background1"/>
            </w:tcBorders>
            <w:shd w:val="clear" w:color="auto" w:fill="FF6600"/>
            <w:vAlign w:val="center"/>
            <w:hideMark/>
          </w:tcPr>
          <w:p w:rsidR="005C193F" w:rsidRPr="00056E2E" w:rsidRDefault="005C193F" w:rsidP="003C32D8">
            <w:pPr>
              <w:pStyle w:val="LPTekst"/>
              <w:spacing w:after="0" w:line="276" w:lineRule="auto"/>
              <w:jc w:val="center"/>
              <w:rPr>
                <w:rFonts w:cs="Arial"/>
                <w:color w:val="FFFFFF" w:themeColor="background1"/>
                <w:lang w:val="nl-BE"/>
              </w:rPr>
            </w:pPr>
            <w:r w:rsidRPr="00056E2E">
              <w:rPr>
                <w:rFonts w:cs="Arial"/>
                <w:color w:val="FFFFFF" w:themeColor="background1"/>
                <w:lang w:val="nl-BE"/>
              </w:rPr>
              <w:t>Gestuurd</w:t>
            </w:r>
          </w:p>
        </w:tc>
        <w:tc>
          <w:tcPr>
            <w:tcW w:w="7136" w:type="dxa"/>
            <w:tcBorders>
              <w:top w:val="single" w:sz="4" w:space="0" w:color="EEECE1" w:themeColor="background2"/>
              <w:bottom w:val="single" w:sz="4" w:space="0" w:color="EEECE1" w:themeColor="background2"/>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de leerkracht neemt initiatief</w:t>
            </w:r>
            <w:r w:rsidR="00B24A17">
              <w:rPr>
                <w:rFonts w:cs="Arial"/>
                <w:lang w:val="nl-BE"/>
              </w:rPr>
              <w:t>.</w:t>
            </w:r>
          </w:p>
        </w:tc>
      </w:tr>
      <w:tr w:rsidR="005C193F" w:rsidRPr="00FF04AB" w:rsidTr="003C32D8">
        <w:trPr>
          <w:trHeight w:val="820"/>
        </w:trPr>
        <w:tc>
          <w:tcPr>
            <w:tcW w:w="1795" w:type="dxa"/>
            <w:tcBorders>
              <w:top w:val="single" w:sz="12" w:space="0" w:color="FFFFFF" w:themeColor="background1"/>
              <w:bottom w:val="single" w:sz="12" w:space="0" w:color="FFFFFF" w:themeColor="background1"/>
            </w:tcBorders>
            <w:shd w:val="clear" w:color="auto" w:fill="999900"/>
            <w:noWrap/>
            <w:vAlign w:val="center"/>
            <w:hideMark/>
          </w:tcPr>
          <w:p w:rsidR="005C193F" w:rsidRPr="00056E2E" w:rsidRDefault="005C193F" w:rsidP="003C32D8">
            <w:pPr>
              <w:pStyle w:val="LPTekst"/>
              <w:spacing w:after="0" w:line="276" w:lineRule="auto"/>
              <w:jc w:val="center"/>
              <w:rPr>
                <w:rFonts w:cs="Arial"/>
                <w:color w:val="FFFFFF" w:themeColor="background1"/>
                <w:lang w:val="nl-BE"/>
              </w:rPr>
            </w:pPr>
            <w:r w:rsidRPr="00056E2E">
              <w:rPr>
                <w:rFonts w:cs="Arial"/>
                <w:color w:val="FFFFFF" w:themeColor="background1"/>
                <w:lang w:val="nl-BE"/>
              </w:rPr>
              <w:t>Begeleid</w:t>
            </w:r>
          </w:p>
        </w:tc>
        <w:tc>
          <w:tcPr>
            <w:tcW w:w="7136" w:type="dxa"/>
            <w:tcBorders>
              <w:top w:val="single" w:sz="4" w:space="0" w:color="EEECE1" w:themeColor="background2"/>
              <w:bottom w:val="single" w:sz="4" w:space="0" w:color="EEECE1" w:themeColor="background2"/>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de leerkracht neemt samen met de leerling het initiatief</w:t>
            </w:r>
            <w:r w:rsidR="00B24A17">
              <w:rPr>
                <w:rFonts w:cs="Arial"/>
                <w:lang w:val="nl-BE"/>
              </w:rPr>
              <w:t>.</w:t>
            </w:r>
          </w:p>
        </w:tc>
      </w:tr>
      <w:tr w:rsidR="005C193F" w:rsidRPr="00FF04AB" w:rsidTr="003C32D8">
        <w:trPr>
          <w:trHeight w:val="820"/>
        </w:trPr>
        <w:tc>
          <w:tcPr>
            <w:tcW w:w="1795" w:type="dxa"/>
            <w:tcBorders>
              <w:top w:val="single" w:sz="12" w:space="0" w:color="FFFFFF" w:themeColor="background1"/>
              <w:bottom w:val="single" w:sz="12" w:space="0" w:color="FFFFFF" w:themeColor="background1"/>
            </w:tcBorders>
            <w:shd w:val="clear" w:color="auto" w:fill="999900"/>
            <w:vAlign w:val="center"/>
            <w:hideMark/>
          </w:tcPr>
          <w:p w:rsidR="005C193F" w:rsidRPr="00056E2E" w:rsidRDefault="005C193F" w:rsidP="003C32D8">
            <w:pPr>
              <w:pStyle w:val="LPTekst"/>
              <w:spacing w:after="0" w:line="276" w:lineRule="auto"/>
              <w:jc w:val="center"/>
              <w:rPr>
                <w:rFonts w:cs="Arial"/>
                <w:lang w:val="nl-BE"/>
              </w:rPr>
            </w:pPr>
            <w:r w:rsidRPr="00056E2E">
              <w:rPr>
                <w:rFonts w:cs="Arial"/>
                <w:lang w:val="nl-BE"/>
              </w:rPr>
              <w:t>Begeleid</w:t>
            </w:r>
          </w:p>
          <w:p w:rsidR="005C193F" w:rsidRPr="00056E2E" w:rsidRDefault="005C193F" w:rsidP="003C32D8">
            <w:pPr>
              <w:pStyle w:val="LPTekst"/>
              <w:spacing w:after="0" w:line="276" w:lineRule="auto"/>
              <w:jc w:val="center"/>
              <w:rPr>
                <w:rFonts w:cs="Arial"/>
                <w:lang w:val="nl-BE"/>
              </w:rPr>
            </w:pPr>
            <w:r w:rsidRPr="00056E2E">
              <w:rPr>
                <w:rFonts w:cs="Arial"/>
                <w:lang w:val="nl-BE"/>
              </w:rPr>
              <w:t>(zelfstandig)</w:t>
            </w:r>
          </w:p>
        </w:tc>
        <w:tc>
          <w:tcPr>
            <w:tcW w:w="7136" w:type="dxa"/>
            <w:tcBorders>
              <w:top w:val="single" w:sz="4" w:space="0" w:color="EEECE1" w:themeColor="background2"/>
              <w:bottom w:val="single" w:sz="4" w:space="0" w:color="EEECE1" w:themeColor="background2"/>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de leerkracht neemt samen met de leerling het initiatief met groei naar zelfstandigheid</w:t>
            </w:r>
            <w:r w:rsidR="00B24A17">
              <w:rPr>
                <w:rFonts w:cs="Arial"/>
                <w:lang w:val="nl-BE"/>
              </w:rPr>
              <w:t>.</w:t>
            </w:r>
          </w:p>
        </w:tc>
      </w:tr>
      <w:tr w:rsidR="005C193F" w:rsidRPr="00FF04AB" w:rsidTr="003C32D8">
        <w:trPr>
          <w:trHeight w:val="820"/>
        </w:trPr>
        <w:tc>
          <w:tcPr>
            <w:tcW w:w="1795" w:type="dxa"/>
            <w:tcBorders>
              <w:top w:val="single" w:sz="12" w:space="0" w:color="FFFFFF" w:themeColor="background1"/>
              <w:bottom w:val="single" w:sz="12" w:space="0" w:color="FFFFFF" w:themeColor="background1"/>
            </w:tcBorders>
            <w:shd w:val="clear" w:color="auto" w:fill="00CCCC"/>
            <w:vAlign w:val="center"/>
            <w:hideMark/>
          </w:tcPr>
          <w:p w:rsidR="005C193F" w:rsidRPr="00056E2E" w:rsidRDefault="005C193F" w:rsidP="003C32D8">
            <w:pPr>
              <w:pStyle w:val="LPTekst"/>
              <w:spacing w:after="0" w:line="276" w:lineRule="auto"/>
              <w:jc w:val="center"/>
              <w:rPr>
                <w:rFonts w:cs="Arial"/>
                <w:lang w:val="nl-BE"/>
              </w:rPr>
            </w:pPr>
            <w:r w:rsidRPr="00056E2E">
              <w:rPr>
                <w:rFonts w:cs="Arial"/>
                <w:lang w:val="nl-BE"/>
              </w:rPr>
              <w:t>Zelfstandig</w:t>
            </w:r>
          </w:p>
          <w:p w:rsidR="005C193F" w:rsidRPr="00056E2E" w:rsidRDefault="005C193F" w:rsidP="003C32D8">
            <w:pPr>
              <w:pStyle w:val="LPTekst"/>
              <w:spacing w:after="0" w:line="276" w:lineRule="auto"/>
              <w:jc w:val="center"/>
              <w:rPr>
                <w:rFonts w:cs="Arial"/>
                <w:lang w:val="nl-BE"/>
              </w:rPr>
            </w:pPr>
            <w:r w:rsidRPr="00056E2E">
              <w:rPr>
                <w:rFonts w:cs="Arial"/>
                <w:lang w:val="nl-BE"/>
              </w:rPr>
              <w:t>(begeleid)</w:t>
            </w:r>
          </w:p>
        </w:tc>
        <w:tc>
          <w:tcPr>
            <w:tcW w:w="7136" w:type="dxa"/>
            <w:tcBorders>
              <w:top w:val="single" w:sz="4" w:space="0" w:color="EEECE1" w:themeColor="background2"/>
              <w:bottom w:val="single" w:sz="4" w:space="0" w:color="EEECE1" w:themeColor="background2"/>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de leerling neemt zelf initiatief onder coaching van de leerkracht</w:t>
            </w:r>
            <w:r w:rsidR="00B24A17">
              <w:rPr>
                <w:rFonts w:cs="Arial"/>
                <w:lang w:val="nl-BE"/>
              </w:rPr>
              <w:t>.</w:t>
            </w:r>
          </w:p>
        </w:tc>
      </w:tr>
      <w:tr w:rsidR="005C193F" w:rsidRPr="00FF04AB" w:rsidTr="003C32D8">
        <w:trPr>
          <w:trHeight w:val="820"/>
        </w:trPr>
        <w:tc>
          <w:tcPr>
            <w:tcW w:w="1795" w:type="dxa"/>
            <w:tcBorders>
              <w:top w:val="single" w:sz="12" w:space="0" w:color="FFFFFF" w:themeColor="background1"/>
              <w:bottom w:val="single" w:sz="8" w:space="0" w:color="FFFFFF"/>
            </w:tcBorders>
            <w:shd w:val="clear" w:color="auto" w:fill="00CCCC"/>
            <w:vAlign w:val="center"/>
            <w:hideMark/>
          </w:tcPr>
          <w:p w:rsidR="005C193F" w:rsidRPr="00056E2E" w:rsidRDefault="005C193F" w:rsidP="003C32D8">
            <w:pPr>
              <w:pStyle w:val="LPTekst"/>
              <w:spacing w:after="0" w:line="276" w:lineRule="auto"/>
              <w:jc w:val="center"/>
              <w:rPr>
                <w:rFonts w:cs="Arial"/>
                <w:color w:val="FFFFFF" w:themeColor="background1"/>
                <w:lang w:val="nl-BE"/>
              </w:rPr>
            </w:pPr>
            <w:r w:rsidRPr="00056E2E">
              <w:rPr>
                <w:rFonts w:cs="Arial"/>
                <w:color w:val="FFFFFF" w:themeColor="background1"/>
                <w:lang w:val="nl-BE"/>
              </w:rPr>
              <w:t>Zelfstandig</w:t>
            </w:r>
          </w:p>
        </w:tc>
        <w:tc>
          <w:tcPr>
            <w:tcW w:w="7136" w:type="dxa"/>
            <w:tcBorders>
              <w:top w:val="single" w:sz="4" w:space="0" w:color="EEECE1" w:themeColor="background2"/>
              <w:bottom w:val="single" w:sz="4" w:space="0" w:color="EEECE1"/>
            </w:tcBorders>
            <w:shd w:val="clear" w:color="auto" w:fill="auto"/>
            <w:vAlign w:val="center"/>
            <w:hideMark/>
          </w:tcPr>
          <w:p w:rsidR="005C193F" w:rsidRPr="00FF04AB" w:rsidRDefault="005C193F" w:rsidP="003C32D8">
            <w:pPr>
              <w:pStyle w:val="LPTekst"/>
              <w:spacing w:after="0" w:line="276" w:lineRule="auto"/>
              <w:jc w:val="left"/>
              <w:rPr>
                <w:rFonts w:cs="Arial"/>
                <w:lang w:val="nl-BE"/>
              </w:rPr>
            </w:pPr>
            <w:r w:rsidRPr="00FF04AB">
              <w:rPr>
                <w:rFonts w:cs="Arial"/>
                <w:lang w:val="nl-BE"/>
              </w:rPr>
              <w:t>de leerling kan autonoom handelen</w:t>
            </w:r>
            <w:r w:rsidR="00B24A17">
              <w:rPr>
                <w:rFonts w:cs="Arial"/>
                <w:lang w:val="nl-BE"/>
              </w:rPr>
              <w:t>.</w:t>
            </w:r>
          </w:p>
          <w:p w:rsidR="005C193F" w:rsidRPr="00FF04AB" w:rsidRDefault="005C193F" w:rsidP="003C32D8">
            <w:pPr>
              <w:pStyle w:val="LPTekst"/>
              <w:spacing w:after="0" w:line="276" w:lineRule="auto"/>
              <w:jc w:val="left"/>
              <w:rPr>
                <w:rFonts w:cs="Arial"/>
                <w:lang w:val="nl-BE"/>
              </w:rPr>
            </w:pPr>
            <w:r w:rsidRPr="00FF04AB">
              <w:rPr>
                <w:rFonts w:cs="Arial"/>
                <w:lang w:val="nl-BE"/>
              </w:rPr>
              <w:t>(leerkracht is evaluator en moet het proces/product bewaken)</w:t>
            </w:r>
          </w:p>
        </w:tc>
      </w:tr>
    </w:tbl>
    <w:p w:rsidR="005C193F" w:rsidRPr="00FF04AB" w:rsidRDefault="005C193F" w:rsidP="005C193F">
      <w:pPr>
        <w:pStyle w:val="LPTekst"/>
        <w:rPr>
          <w:rFonts w:cs="Arial"/>
        </w:rPr>
      </w:pPr>
    </w:p>
    <w:p w:rsidR="005C193F" w:rsidRPr="00B36C56" w:rsidRDefault="005C193F" w:rsidP="005C193F">
      <w:pPr>
        <w:pStyle w:val="LPTekst"/>
        <w:rPr>
          <w:rFonts w:cs="Arial"/>
        </w:rPr>
      </w:pPr>
    </w:p>
    <w:p w:rsidR="005C193F" w:rsidRPr="00B36C56" w:rsidRDefault="005C193F" w:rsidP="005C193F">
      <w:pPr>
        <w:pStyle w:val="LPTekst"/>
        <w:rPr>
          <w:rFonts w:cs="Arial"/>
        </w:rPr>
      </w:pPr>
    </w:p>
    <w:p w:rsidR="005C193F" w:rsidRPr="00B36C56" w:rsidRDefault="005C193F" w:rsidP="005C193F">
      <w:pPr>
        <w:pStyle w:val="LPTekst"/>
        <w:rPr>
          <w:rFonts w:cs="Arial"/>
        </w:rPr>
      </w:pPr>
    </w:p>
    <w:p w:rsidR="005C193F" w:rsidRPr="00B36C56" w:rsidRDefault="005C193F" w:rsidP="005C193F">
      <w:pPr>
        <w:pStyle w:val="LPTekst"/>
        <w:rPr>
          <w:rFonts w:cs="Arial"/>
        </w:rPr>
      </w:pPr>
    </w:p>
    <w:p w:rsidR="005C193F" w:rsidRPr="00B36C56" w:rsidRDefault="005C193F" w:rsidP="005C193F">
      <w:pPr>
        <w:pStyle w:val="LPTekst"/>
        <w:rPr>
          <w:rFonts w:cs="Arial"/>
        </w:rPr>
      </w:pPr>
    </w:p>
    <w:p w:rsidR="00DA3AAF" w:rsidRDefault="00796BFE" w:rsidP="006804C9">
      <w:pPr>
        <w:pStyle w:val="LPKop1"/>
      </w:pPr>
      <w:bookmarkStart w:id="16" w:name="_Toc440541839"/>
      <w:r>
        <w:lastRenderedPageBreak/>
        <w:t>Algemene pedagogisch-didactische wenken</w:t>
      </w:r>
      <w:bookmarkEnd w:id="16"/>
    </w:p>
    <w:p w:rsidR="00796BFE" w:rsidRPr="00B24A17" w:rsidRDefault="00796BFE" w:rsidP="00BD5F17">
      <w:pPr>
        <w:pStyle w:val="LPTekst"/>
        <w:rPr>
          <w:i/>
        </w:rPr>
      </w:pPr>
      <w:r w:rsidRPr="00B24A17">
        <w:rPr>
          <w:i/>
          <w:sz w:val="18"/>
        </w:rPr>
        <w:t>Voor een goed begrip van dit leerplannen is het zinvol om het leerplan van de tweede graad Industriële wetenschappen te lezen. Het begrippenkader achteraan in dit leerplan kan bijdragen tot een eenduidig gebruik van de gehanteerde terminologie.</w:t>
      </w:r>
      <w:r w:rsidRPr="00B24A17">
        <w:rPr>
          <w:i/>
        </w:rPr>
        <w:t xml:space="preserve"> </w:t>
      </w:r>
    </w:p>
    <w:p w:rsidR="00065D51" w:rsidRDefault="00796BFE" w:rsidP="00FB2E53">
      <w:pPr>
        <w:pStyle w:val="LPKop2"/>
      </w:pPr>
      <w:bookmarkStart w:id="17" w:name="_Toc440541840"/>
      <w:r>
        <w:t>Taalbeleid</w:t>
      </w:r>
      <w:bookmarkEnd w:id="17"/>
    </w:p>
    <w:p w:rsidR="00796BFE" w:rsidRPr="00796BFE" w:rsidRDefault="00796BFE" w:rsidP="00BD5F17">
      <w:pPr>
        <w:pStyle w:val="LPTekst"/>
      </w:pPr>
      <w:r w:rsidRPr="00796BFE">
        <w:t>Omdat taalbeleid voor de hele school van belang is, wordt iedere leraar erbij betrokken. Werken aan een taalbeleid verhoogt immers de onderwijskwaliteit waardoor meer leerlingen het schoolcurriculum kunnen halen.</w:t>
      </w:r>
    </w:p>
    <w:p w:rsidR="00796BFE" w:rsidRPr="00796BFE" w:rsidRDefault="00796BFE" w:rsidP="00BD5F17">
      <w:pPr>
        <w:pStyle w:val="LPTekst"/>
        <w:rPr>
          <w:rFonts w:cs="Arial"/>
        </w:rPr>
      </w:pPr>
      <w:r w:rsidRPr="00796BFE">
        <w:rPr>
          <w:rFonts w:cs="Arial"/>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rsidR="00796BFE" w:rsidRPr="00796BFE" w:rsidRDefault="00796BFE" w:rsidP="00BD5F17">
      <w:pPr>
        <w:pStyle w:val="LPTekst"/>
        <w:rPr>
          <w:rFonts w:cs="Arial"/>
        </w:rPr>
      </w:pPr>
      <w:r w:rsidRPr="00796BFE">
        <w:rPr>
          <w:rFonts w:cs="Arial"/>
        </w:rPr>
        <w:t>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vaklessen. De vakinhoud staat voorop en daarover praat en schrijf je met elkaar in vaktaal. Aandacht voor taal betekent dan dubbele winst.</w:t>
      </w:r>
    </w:p>
    <w:p w:rsidR="00796BFE" w:rsidRPr="00796BFE" w:rsidRDefault="00796BFE" w:rsidP="00BD5F17">
      <w:pPr>
        <w:pStyle w:val="LPTekst"/>
        <w:rPr>
          <w:rFonts w:cs="Arial"/>
        </w:rPr>
      </w:pPr>
      <w:r w:rsidRPr="00796BFE">
        <w:rPr>
          <w:rFonts w:cs="Arial"/>
        </w:rPr>
        <w:t xml:space="preserve">Taalgericht vakonderwijs is te omschrijven als </w:t>
      </w:r>
      <w:hyperlink r:id="rId13" w:history="1">
        <w:r w:rsidRPr="00796BFE">
          <w:rPr>
            <w:b/>
          </w:rPr>
          <w:t>contextrijk</w:t>
        </w:r>
      </w:hyperlink>
      <w:r w:rsidRPr="00796BFE">
        <w:rPr>
          <w:rFonts w:cs="Arial"/>
        </w:rPr>
        <w:t xml:space="preserve"> onderwijs, vol </w:t>
      </w:r>
      <w:hyperlink r:id="rId14" w:history="1">
        <w:r w:rsidRPr="00796BFE">
          <w:rPr>
            <w:b/>
          </w:rPr>
          <w:t>interactie</w:t>
        </w:r>
      </w:hyperlink>
      <w:r w:rsidRPr="00796BFE">
        <w:rPr>
          <w:rFonts w:cs="Arial"/>
        </w:rPr>
        <w:t xml:space="preserve"> en met </w:t>
      </w:r>
      <w:hyperlink r:id="rId15" w:history="1">
        <w:r w:rsidRPr="00796BFE">
          <w:rPr>
            <w:b/>
          </w:rPr>
          <w:t>taalsteun</w:t>
        </w:r>
      </w:hyperlink>
      <w:r w:rsidRPr="00796BFE">
        <w:rPr>
          <w:rFonts w:cs="Arial"/>
        </w:rPr>
        <w:t>.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rsidR="00796BFE" w:rsidRPr="00796BFE" w:rsidRDefault="00796BFE" w:rsidP="00BD5F17">
      <w:pPr>
        <w:pStyle w:val="LPTekst"/>
        <w:rPr>
          <w:rFonts w:cs="Arial"/>
        </w:rPr>
      </w:pPr>
      <w:r w:rsidRPr="00796BFE">
        <w:rPr>
          <w:rFonts w:cs="Arial"/>
        </w:rPr>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rsidR="00796BFE" w:rsidRPr="00796BFE" w:rsidRDefault="00796BFE" w:rsidP="00BD5F17">
      <w:pPr>
        <w:pStyle w:val="LPTekst"/>
        <w:rPr>
          <w:noProof/>
        </w:rPr>
      </w:pPr>
      <w:r w:rsidRPr="00796BFE">
        <w:rPr>
          <w:noProof/>
        </w:rPr>
        <w:t xml:space="preserve">Op school én in de les betekent dit dat er een werking wordt opgezet om de schoolse taalvaardigheid te verhogen, om de slaagkansen en de kwaliteit van het onderwijs te garanderen. </w:t>
      </w:r>
    </w:p>
    <w:p w:rsidR="00796BFE" w:rsidRDefault="00796BFE" w:rsidP="00796BFE">
      <w:pPr>
        <w:tabs>
          <w:tab w:val="left" w:pos="708"/>
        </w:tabs>
        <w:spacing w:after="260" w:line="360" w:lineRule="auto"/>
        <w:jc w:val="both"/>
        <w:rPr>
          <w:noProof/>
          <w:szCs w:val="20"/>
          <w:lang w:eastAsia="nl-BE"/>
        </w:rPr>
      </w:pPr>
    </w:p>
    <w:p w:rsidR="00796BFE" w:rsidRPr="00796BFE" w:rsidRDefault="00796BFE" w:rsidP="00796BFE">
      <w:pPr>
        <w:pStyle w:val="LPTekst"/>
        <w:rPr>
          <w:lang w:val="nl-BE"/>
        </w:rPr>
      </w:pPr>
    </w:p>
    <w:p w:rsidR="009C4975" w:rsidRDefault="008630CA" w:rsidP="00FB2E53">
      <w:pPr>
        <w:pStyle w:val="LPKop2"/>
      </w:pPr>
      <w:bookmarkStart w:id="18" w:name="_Toc440541841"/>
      <w:r>
        <w:lastRenderedPageBreak/>
        <w:t>Mogelijke organisatievormen</w:t>
      </w:r>
      <w:bookmarkEnd w:id="18"/>
    </w:p>
    <w:p w:rsidR="004B3A2C" w:rsidRPr="004B3A2C" w:rsidRDefault="004B3A2C" w:rsidP="00BD5F17">
      <w:pPr>
        <w:pStyle w:val="LPTekst"/>
      </w:pPr>
      <w:r w:rsidRPr="004B3A2C">
        <w:t>Het raakvlak tussen de cluster Toegepaste wetenschappen en de cluster Engineering is groot. Beide clusters interfereren immers sterk met elkaar. De verwevenheid van deze clusters verdient bijzondere aandacht. Het staat de school, de vakwerkgroep en/of de leraar vrij hoe ze concreet met deze verwevenheid omgaat. De leeromgeving, de expertise van de leraren, de leerling en zijn klasgroep … zijn kritische factoren in de keuze van de geschikte organisatievorm.</w:t>
      </w:r>
    </w:p>
    <w:p w:rsidR="004B3A2C" w:rsidRPr="004B3A2C" w:rsidRDefault="004B3A2C" w:rsidP="00BD5F17">
      <w:pPr>
        <w:pStyle w:val="LPTekst"/>
      </w:pPr>
      <w:r w:rsidRPr="004B3A2C">
        <w:t xml:space="preserve">Om een idee te geven van de mogelijkheden, schetsen we twee verschillende organisatievormen. Uiteraard behoort ook elke tussenvorm tot de mogelijkheden.  </w:t>
      </w:r>
    </w:p>
    <w:p w:rsidR="004B3A2C" w:rsidRPr="00BD5F17" w:rsidRDefault="004B3A2C" w:rsidP="0096166C">
      <w:pPr>
        <w:pStyle w:val="Lijstalinea"/>
        <w:numPr>
          <w:ilvl w:val="0"/>
          <w:numId w:val="11"/>
        </w:numPr>
        <w:spacing w:line="360" w:lineRule="auto"/>
        <w:jc w:val="both"/>
        <w:rPr>
          <w:rFonts w:ascii="Trebuchet MS" w:hAnsi="Trebuchet MS" w:cs="Arial"/>
          <w:color w:val="404040" w:themeColor="text1" w:themeTint="BF"/>
        </w:rPr>
      </w:pPr>
      <w:r w:rsidRPr="00BD5F17">
        <w:rPr>
          <w:rFonts w:ascii="Trebuchet MS" w:hAnsi="Trebuchet MS" w:cs="Arial"/>
          <w:color w:val="404040" w:themeColor="text1" w:themeTint="BF"/>
        </w:rPr>
        <w:t xml:space="preserve">Men kan ervoor kiezen om de technisch-technologische, wetenschappelijke en wiskundige kennis integraal toe te wijzen aan de cluster Toegepaste wetenschappen en het ontwikkelen van competenties voor te behouden voor de cluster Engineering. In dat geval brengt men ook de aanvullende technisch-technologische, wetenschappelijke en wiskundige kennis, nodig om een probleem binnen een gekozen engineeringsproject op te lossen, onder in de cluster Toegepaste wetenschappen. In deze organisatievorm wordt de keuze van de projecten hoofdzakelijk gedacht vanuit de leerplandoelstellingen Toegepaste wetenschappen. </w:t>
      </w:r>
    </w:p>
    <w:p w:rsidR="004B3A2C" w:rsidRPr="004B3A2C" w:rsidRDefault="004B3A2C" w:rsidP="004B3A2C">
      <w:pPr>
        <w:pStyle w:val="Lijstalinea"/>
        <w:spacing w:line="360" w:lineRule="auto"/>
        <w:jc w:val="both"/>
        <w:rPr>
          <w:rFonts w:ascii="Trebuchet MS" w:hAnsi="Trebuchet MS" w:cs="Arial"/>
        </w:rPr>
      </w:pPr>
    </w:p>
    <w:p w:rsidR="004B3A2C" w:rsidRPr="00BD5F17" w:rsidRDefault="004B3A2C" w:rsidP="0096166C">
      <w:pPr>
        <w:pStyle w:val="Lijstalinea"/>
        <w:numPr>
          <w:ilvl w:val="0"/>
          <w:numId w:val="11"/>
        </w:numPr>
        <w:spacing w:line="360" w:lineRule="auto"/>
        <w:jc w:val="both"/>
        <w:rPr>
          <w:rFonts w:ascii="Trebuchet MS" w:hAnsi="Trebuchet MS" w:cs="Arial"/>
          <w:color w:val="404040" w:themeColor="text1" w:themeTint="BF"/>
        </w:rPr>
      </w:pPr>
      <w:r w:rsidRPr="00BD5F17">
        <w:rPr>
          <w:rFonts w:ascii="Trebuchet MS" w:hAnsi="Trebuchet MS" w:cs="Arial"/>
          <w:color w:val="404040" w:themeColor="text1" w:themeTint="BF"/>
        </w:rPr>
        <w:t>Men kan er ook voor kiezen om beide clusters te integreren. In dat geval vertrekt men van een probleem binnen een gekozen engineeringsproject en koppelt er de (aanvullende) technisch-technologische, wetenschappelijke en wiskundige kennis aan die nodig is om het probleem op te lossen. De leerinhouden binnen de cluster Toegepaste wetenschappen worden dan in hoofdzaak bepaald door de gekozen projecten.</w:t>
      </w:r>
    </w:p>
    <w:p w:rsidR="00065D51" w:rsidRDefault="004B3A2C" w:rsidP="00FB2E53">
      <w:pPr>
        <w:pStyle w:val="LPKop2"/>
      </w:pPr>
      <w:bookmarkStart w:id="19" w:name="_Toc440541842"/>
      <w:r>
        <w:t>Onderzoekend en probleemoplossend leren</w:t>
      </w:r>
      <w:bookmarkEnd w:id="19"/>
    </w:p>
    <w:p w:rsidR="00393616" w:rsidRPr="00BD5F17" w:rsidRDefault="00393616" w:rsidP="00393616">
      <w:pPr>
        <w:pStyle w:val="VVKSOTekst"/>
        <w:spacing w:line="360" w:lineRule="auto"/>
        <w:rPr>
          <w:rFonts w:ascii="Trebuchet MS" w:hAnsi="Trebuchet MS"/>
          <w:color w:val="404040" w:themeColor="text1" w:themeTint="BF"/>
          <w:sz w:val="20"/>
        </w:rPr>
      </w:pPr>
      <w:r w:rsidRPr="00BD5F17">
        <w:rPr>
          <w:rFonts w:ascii="Trebuchet MS" w:hAnsi="Trebuchet MS"/>
          <w:color w:val="404040" w:themeColor="text1" w:themeTint="BF"/>
          <w:sz w:val="20"/>
        </w:rPr>
        <w:t>De algemene doelstellingen betreffende strategieën verweven zich doorheen de didactisch keuzes van de leraar o.a. bij het uitvoeren van  experimenten (proeven, simulaties en/of gedachte-experimenten), observatieopdrachten, tijdens een onderwijsleergesprek …</w:t>
      </w:r>
    </w:p>
    <w:p w:rsidR="00393616" w:rsidRPr="00BD5F17" w:rsidRDefault="00393616" w:rsidP="00393616">
      <w:pPr>
        <w:pStyle w:val="VVKSOTekst"/>
        <w:spacing w:line="360" w:lineRule="auto"/>
        <w:rPr>
          <w:rFonts w:ascii="Trebuchet MS" w:hAnsi="Trebuchet MS"/>
          <w:color w:val="404040" w:themeColor="text1" w:themeTint="BF"/>
          <w:sz w:val="20"/>
        </w:rPr>
      </w:pPr>
      <w:r w:rsidRPr="00BD5F17">
        <w:rPr>
          <w:rFonts w:ascii="Trebuchet MS" w:hAnsi="Trebuchet MS"/>
          <w:color w:val="404040" w:themeColor="text1" w:themeTint="BF"/>
          <w:sz w:val="20"/>
        </w:rPr>
        <w:t xml:space="preserve">We onderscheiden 2 types van strategieën, nl. het onderzoekend leren en het probleemoplossend leren. </w:t>
      </w:r>
    </w:p>
    <w:p w:rsidR="00C62B2B" w:rsidRDefault="00393616" w:rsidP="00393616">
      <w:pPr>
        <w:pStyle w:val="VVKSOTekst"/>
        <w:spacing w:line="360" w:lineRule="auto"/>
        <w:rPr>
          <w:rFonts w:ascii="Trebuchet MS" w:hAnsi="Trebuchet MS"/>
          <w:color w:val="404040" w:themeColor="text1" w:themeTint="BF"/>
          <w:sz w:val="20"/>
        </w:rPr>
      </w:pPr>
      <w:r w:rsidRPr="00BD5F17">
        <w:rPr>
          <w:rFonts w:ascii="Trebuchet MS" w:hAnsi="Trebuchet MS"/>
          <w:color w:val="404040" w:themeColor="text1" w:themeTint="BF"/>
          <w:sz w:val="20"/>
        </w:rPr>
        <w:t xml:space="preserve">Om een idee te geven op welke manier invulling gegeven kan worden aan deze strategieën beschrijven we de </w:t>
      </w:r>
      <w:r w:rsidRPr="00BD5F17">
        <w:rPr>
          <w:rFonts w:ascii="Trebuchet MS" w:hAnsi="Trebuchet MS"/>
          <w:b/>
          <w:color w:val="404040" w:themeColor="text1" w:themeTint="BF"/>
          <w:sz w:val="20"/>
        </w:rPr>
        <w:t>wetenschappelijke methode</w:t>
      </w:r>
      <w:r w:rsidRPr="00BD5F17">
        <w:rPr>
          <w:rFonts w:ascii="Trebuchet MS" w:hAnsi="Trebuchet MS"/>
          <w:color w:val="404040" w:themeColor="text1" w:themeTint="BF"/>
          <w:sz w:val="20"/>
        </w:rPr>
        <w:t xml:space="preserve"> bij het onderzoekend leren, en het </w:t>
      </w:r>
      <w:r w:rsidRPr="00BD5F17">
        <w:rPr>
          <w:rFonts w:ascii="Trebuchet MS" w:hAnsi="Trebuchet MS"/>
          <w:b/>
          <w:color w:val="404040" w:themeColor="text1" w:themeTint="BF"/>
          <w:sz w:val="20"/>
        </w:rPr>
        <w:t>technisch-technologisch proces</w:t>
      </w:r>
      <w:r w:rsidRPr="00BD5F17">
        <w:rPr>
          <w:rFonts w:ascii="Trebuchet MS" w:hAnsi="Trebuchet MS"/>
          <w:color w:val="404040" w:themeColor="text1" w:themeTint="BF"/>
          <w:sz w:val="20"/>
        </w:rPr>
        <w:t xml:space="preserve"> bij het probleemoplossend leren. De pedagogisch-didactische wenken die daarbij geformuleerd worden, kunnen een ondersteuning zijn bij het toepassen van elk van deze methoden.</w:t>
      </w:r>
    </w:p>
    <w:p w:rsidR="00393616" w:rsidRPr="00BD5F17" w:rsidRDefault="00393616" w:rsidP="00393616">
      <w:pPr>
        <w:pStyle w:val="VVKSOTekst"/>
        <w:spacing w:line="360" w:lineRule="auto"/>
        <w:rPr>
          <w:rFonts w:ascii="Trebuchet MS" w:hAnsi="Trebuchet MS"/>
          <w:color w:val="404040" w:themeColor="text1" w:themeTint="BF"/>
          <w:sz w:val="20"/>
        </w:rPr>
      </w:pPr>
      <w:r w:rsidRPr="00BD5F17">
        <w:rPr>
          <w:rFonts w:ascii="Trebuchet MS" w:hAnsi="Trebuchet MS"/>
          <w:color w:val="404040" w:themeColor="text1" w:themeTint="BF"/>
          <w:sz w:val="20"/>
        </w:rPr>
        <w:t xml:space="preserve"> </w:t>
      </w:r>
    </w:p>
    <w:tbl>
      <w:tblPr>
        <w:tblStyle w:val="Tabelraster2"/>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shd w:val="clear" w:color="auto" w:fill="EEECE1" w:themeFill="background2"/>
        <w:tblLook w:val="04A0" w:firstRow="1" w:lastRow="0" w:firstColumn="1" w:lastColumn="0" w:noHBand="0" w:noVBand="1"/>
      </w:tblPr>
      <w:tblGrid>
        <w:gridCol w:w="4395"/>
        <w:gridCol w:w="4615"/>
      </w:tblGrid>
      <w:tr w:rsidR="002C43C1" w:rsidRPr="002C43C1" w:rsidTr="003C32D8">
        <w:tc>
          <w:tcPr>
            <w:tcW w:w="4889" w:type="dxa"/>
            <w:tcBorders>
              <w:bottom w:val="single" w:sz="24" w:space="0" w:color="FFFFFF" w:themeColor="background1"/>
              <w:right w:val="single" w:sz="24" w:space="0" w:color="FFFFFF"/>
            </w:tcBorders>
            <w:shd w:val="clear" w:color="auto" w:fill="FF6600"/>
            <w:vAlign w:val="center"/>
          </w:tcPr>
          <w:p w:rsidR="002C43C1" w:rsidRPr="002C43C1" w:rsidRDefault="002C43C1" w:rsidP="002C43C1">
            <w:pPr>
              <w:spacing w:before="240" w:line="360" w:lineRule="auto"/>
              <w:jc w:val="center"/>
              <w:rPr>
                <w:rFonts w:eastAsia="Times New Roman" w:cs="Times New Roman"/>
                <w:b/>
                <w:color w:val="FFFFFF" w:themeColor="background1"/>
                <w:szCs w:val="24"/>
                <w:lang w:val="nl-NL" w:eastAsia="nl-NL"/>
              </w:rPr>
            </w:pPr>
            <w:r w:rsidRPr="002C43C1">
              <w:rPr>
                <w:rFonts w:eastAsia="Times New Roman" w:cs="Times New Roman"/>
                <w:b/>
                <w:color w:val="FFFFFF" w:themeColor="background1"/>
                <w:szCs w:val="24"/>
                <w:lang w:val="nl-NL" w:eastAsia="nl-NL"/>
              </w:rPr>
              <w:lastRenderedPageBreak/>
              <w:t>ONDERZOEKEND LEREN</w:t>
            </w:r>
          </w:p>
          <w:p w:rsidR="002C43C1" w:rsidRPr="002C43C1" w:rsidRDefault="002C43C1" w:rsidP="002C43C1">
            <w:pPr>
              <w:spacing w:line="360" w:lineRule="auto"/>
              <w:jc w:val="center"/>
              <w:rPr>
                <w:rFonts w:eastAsia="Times New Roman" w:cs="Times New Roman"/>
                <w:i/>
                <w:color w:val="FFFFFF" w:themeColor="background1"/>
                <w:szCs w:val="24"/>
                <w:lang w:val="nl-NL" w:eastAsia="nl-NL"/>
              </w:rPr>
            </w:pPr>
            <w:r w:rsidRPr="002C43C1">
              <w:rPr>
                <w:rFonts w:eastAsia="Times New Roman" w:cs="Times New Roman"/>
                <w:i/>
                <w:color w:val="FFFFFF" w:themeColor="background1"/>
                <w:szCs w:val="24"/>
                <w:lang w:val="nl-NL" w:eastAsia="nl-NL"/>
              </w:rPr>
              <w:t>De wetenschappelijke methode</w:t>
            </w:r>
          </w:p>
          <w:p w:rsidR="002C43C1" w:rsidRPr="002C43C1" w:rsidRDefault="002C43C1" w:rsidP="002C43C1">
            <w:pPr>
              <w:spacing w:line="360" w:lineRule="auto"/>
              <w:jc w:val="center"/>
              <w:rPr>
                <w:i/>
                <w:color w:val="FFFFFF" w:themeColor="background1"/>
              </w:rPr>
            </w:pPr>
            <w:r w:rsidRPr="002C43C1">
              <w:rPr>
                <w:rFonts w:eastAsia="@MingLiU"/>
                <w:i/>
                <w:color w:val="FFFFFF" w:themeColor="background1"/>
              </w:rPr>
              <w:t>Leraar-gestuurd</w:t>
            </w:r>
          </w:p>
        </w:tc>
        <w:tc>
          <w:tcPr>
            <w:tcW w:w="4889" w:type="dxa"/>
            <w:tcBorders>
              <w:left w:val="single" w:sz="24" w:space="0" w:color="FFFFFF"/>
              <w:bottom w:val="single" w:sz="24" w:space="0" w:color="FFFFFF" w:themeColor="background1"/>
            </w:tcBorders>
            <w:shd w:val="clear" w:color="auto" w:fill="990099"/>
            <w:vAlign w:val="center"/>
          </w:tcPr>
          <w:p w:rsidR="002C43C1" w:rsidRPr="002C43C1" w:rsidRDefault="002C43C1" w:rsidP="002C43C1">
            <w:pPr>
              <w:spacing w:before="240" w:line="360" w:lineRule="auto"/>
              <w:jc w:val="center"/>
              <w:rPr>
                <w:rFonts w:eastAsia="Times New Roman" w:cs="Times New Roman"/>
                <w:b/>
                <w:color w:val="FFFFFF" w:themeColor="background1"/>
                <w:szCs w:val="24"/>
                <w:lang w:val="nl-NL" w:eastAsia="nl-NL"/>
              </w:rPr>
            </w:pPr>
            <w:r w:rsidRPr="002C43C1">
              <w:rPr>
                <w:rFonts w:eastAsia="Times New Roman" w:cs="Times New Roman"/>
                <w:b/>
                <w:color w:val="FFFFFF" w:themeColor="background1"/>
                <w:szCs w:val="24"/>
                <w:lang w:val="nl-NL" w:eastAsia="nl-NL"/>
              </w:rPr>
              <w:t>PROBLEEMOPLOSSEND LEREN</w:t>
            </w:r>
          </w:p>
          <w:p w:rsidR="002C43C1" w:rsidRPr="002C43C1" w:rsidRDefault="002C43C1" w:rsidP="002C43C1">
            <w:pPr>
              <w:spacing w:line="360" w:lineRule="auto"/>
              <w:jc w:val="center"/>
              <w:rPr>
                <w:rFonts w:eastAsia="Times New Roman" w:cs="Times New Roman"/>
                <w:i/>
                <w:color w:val="FFFFFF" w:themeColor="background1"/>
                <w:szCs w:val="24"/>
                <w:lang w:val="nl-NL" w:eastAsia="nl-NL"/>
              </w:rPr>
            </w:pPr>
            <w:r w:rsidRPr="002C43C1">
              <w:rPr>
                <w:rFonts w:eastAsia="Times New Roman" w:cs="Times New Roman"/>
                <w:i/>
                <w:color w:val="FFFFFF" w:themeColor="background1"/>
                <w:szCs w:val="24"/>
                <w:lang w:val="nl-NL" w:eastAsia="nl-NL"/>
              </w:rPr>
              <w:t>Het technisch-technologisch proces</w:t>
            </w:r>
            <w:r w:rsidRPr="002C43C1">
              <w:rPr>
                <w:rFonts w:eastAsia="Times New Roman" w:cs="Times New Roman"/>
                <w:i/>
                <w:color w:val="FFFFFF" w:themeColor="background1"/>
                <w:sz w:val="18"/>
                <w:szCs w:val="24"/>
                <w:vertAlign w:val="superscript"/>
                <w:lang w:val="nl-NL" w:eastAsia="nl-NL"/>
              </w:rPr>
              <w:footnoteReference w:id="1"/>
            </w:r>
          </w:p>
          <w:p w:rsidR="002C43C1" w:rsidRPr="002C43C1" w:rsidRDefault="002C43C1" w:rsidP="002C43C1">
            <w:pPr>
              <w:spacing w:line="360" w:lineRule="auto"/>
              <w:jc w:val="center"/>
              <w:rPr>
                <w:i/>
                <w:color w:val="FFFFFF" w:themeColor="background1"/>
              </w:rPr>
            </w:pPr>
            <w:r w:rsidRPr="002C43C1">
              <w:rPr>
                <w:rFonts w:eastAsia="@MingLiU"/>
                <w:i/>
                <w:color w:val="FFFFFF" w:themeColor="background1"/>
              </w:rPr>
              <w:t>Leerling-gestuurd</w:t>
            </w:r>
          </w:p>
        </w:tc>
      </w:tr>
      <w:tr w:rsidR="002C43C1" w:rsidRPr="002C43C1" w:rsidTr="003C32D8">
        <w:tc>
          <w:tcPr>
            <w:tcW w:w="4889" w:type="dxa"/>
            <w:tcBorders>
              <w:top w:val="single" w:sz="24" w:space="0" w:color="FFFFFF" w:themeColor="background1"/>
              <w:bottom w:val="single" w:sz="6" w:space="0" w:color="FFFFFF" w:themeColor="background1"/>
              <w:right w:val="single" w:sz="24" w:space="0" w:color="FFFFFF"/>
            </w:tcBorders>
            <w:shd w:val="clear" w:color="auto" w:fill="EEECE1" w:themeFill="background2"/>
            <w:vAlign w:val="center"/>
          </w:tcPr>
          <w:p w:rsidR="002C43C1" w:rsidRPr="002C43C1" w:rsidRDefault="002C43C1" w:rsidP="002C43C1">
            <w:pPr>
              <w:spacing w:before="240" w:line="360" w:lineRule="auto"/>
              <w:jc w:val="center"/>
              <w:rPr>
                <w:rFonts w:eastAsia="Times New Roman" w:cs="Times New Roman"/>
                <w:b/>
                <w:color w:val="404040" w:themeColor="text1" w:themeTint="BF"/>
                <w:szCs w:val="24"/>
                <w:lang w:val="nl-NL" w:eastAsia="nl-NL"/>
              </w:rPr>
            </w:pPr>
            <w:r w:rsidRPr="002C43C1">
              <w:rPr>
                <w:rFonts w:eastAsia="Times New Roman" w:cs="Times New Roman"/>
                <w:b/>
                <w:color w:val="404040" w:themeColor="text1" w:themeTint="BF"/>
                <w:szCs w:val="24"/>
                <w:lang w:val="nl-NL" w:eastAsia="nl-NL"/>
              </w:rPr>
              <w:t>ORIENTEREN</w:t>
            </w:r>
          </w:p>
        </w:tc>
        <w:tc>
          <w:tcPr>
            <w:tcW w:w="4889" w:type="dxa"/>
            <w:tcBorders>
              <w:top w:val="single" w:sz="24" w:space="0" w:color="FFFFFF" w:themeColor="background1"/>
              <w:left w:val="single" w:sz="24" w:space="0" w:color="FFFFFF"/>
              <w:bottom w:val="single" w:sz="24" w:space="0" w:color="FFFFFF" w:themeColor="background1"/>
            </w:tcBorders>
            <w:shd w:val="clear" w:color="auto" w:fill="EEECE1" w:themeFill="background2"/>
            <w:vAlign w:val="center"/>
          </w:tcPr>
          <w:p w:rsidR="002C43C1" w:rsidRPr="002C43C1" w:rsidRDefault="002C43C1" w:rsidP="002C43C1">
            <w:pPr>
              <w:spacing w:before="240" w:line="360" w:lineRule="auto"/>
              <w:jc w:val="center"/>
              <w:rPr>
                <w:rFonts w:eastAsia="Times New Roman" w:cs="Times New Roman"/>
                <w:b/>
                <w:color w:val="404040" w:themeColor="text1" w:themeTint="BF"/>
                <w:szCs w:val="24"/>
                <w:lang w:val="nl-NL" w:eastAsia="nl-NL"/>
              </w:rPr>
            </w:pPr>
            <w:r w:rsidRPr="002C43C1">
              <w:rPr>
                <w:rFonts w:eastAsia="Times New Roman" w:cs="Times New Roman"/>
                <w:b/>
                <w:color w:val="404040" w:themeColor="text1" w:themeTint="BF"/>
                <w:szCs w:val="24"/>
                <w:lang w:val="nl-NL" w:eastAsia="nl-NL"/>
              </w:rPr>
              <w:t>ANALYSEREN</w:t>
            </w:r>
          </w:p>
        </w:tc>
      </w:tr>
      <w:tr w:rsidR="002C43C1" w:rsidRPr="002C43C1" w:rsidTr="003C32D8">
        <w:trPr>
          <w:trHeight w:val="604"/>
        </w:trPr>
        <w:tc>
          <w:tcPr>
            <w:tcW w:w="4889" w:type="dxa"/>
            <w:vMerge w:val="restart"/>
            <w:tcBorders>
              <w:top w:val="single" w:sz="6" w:space="0" w:color="FFFFFF" w:themeColor="background1"/>
              <w:left w:val="single" w:sz="12" w:space="0" w:color="EEECE1" w:themeColor="background2"/>
              <w:bottom w:val="nil"/>
              <w:right w:val="single" w:sz="12" w:space="0" w:color="EEECE1" w:themeColor="background2"/>
            </w:tcBorders>
            <w:shd w:val="clear" w:color="auto" w:fill="FFFFFF" w:themeFill="background1"/>
            <w:vAlign w:val="center"/>
          </w:tcPr>
          <w:p w:rsidR="002C43C1" w:rsidRPr="002C43C1" w:rsidRDefault="002C43C1" w:rsidP="002C43C1">
            <w:pPr>
              <w:spacing w:before="240" w:line="360" w:lineRule="auto"/>
              <w:jc w:val="center"/>
              <w:rPr>
                <w:rFonts w:eastAsia="Times New Roman" w:cs="Times New Roman"/>
                <w:color w:val="404040" w:themeColor="text1" w:themeTint="BF"/>
                <w:szCs w:val="24"/>
                <w:lang w:val="nl-NL" w:eastAsia="nl-NL"/>
              </w:rPr>
            </w:pPr>
            <w:r w:rsidRPr="002C43C1">
              <w:rPr>
                <w:rFonts w:eastAsia="Times New Roman" w:cs="Times New Roman"/>
                <w:color w:val="404040" w:themeColor="text1" w:themeTint="BF"/>
                <w:szCs w:val="24"/>
                <w:lang w:val="nl-NL" w:eastAsia="nl-NL"/>
              </w:rPr>
              <w:t>Een onderzoeksvraag hanteren en indien mogelijk een verwachting of hypothese formuleren.</w:t>
            </w:r>
          </w:p>
        </w:tc>
        <w:tc>
          <w:tcPr>
            <w:tcW w:w="4889" w:type="dxa"/>
            <w:tcBorders>
              <w:top w:val="single" w:sz="24" w:space="0" w:color="FFFFFF" w:themeColor="background1"/>
              <w:left w:val="single" w:sz="12" w:space="0" w:color="EEECE1" w:themeColor="background2"/>
            </w:tcBorders>
            <w:shd w:val="clear" w:color="auto" w:fill="FFFFFF" w:themeFill="background1"/>
          </w:tcPr>
          <w:p w:rsidR="002C43C1" w:rsidRPr="002C43C1" w:rsidRDefault="002C43C1" w:rsidP="00E24617">
            <w:pPr>
              <w:spacing w:before="120" w:line="360" w:lineRule="auto"/>
              <w:jc w:val="both"/>
              <w:rPr>
                <w:rFonts w:eastAsia="Times New Roman" w:cs="Times New Roman"/>
                <w:color w:val="404040" w:themeColor="text1" w:themeTint="BF"/>
                <w:szCs w:val="24"/>
                <w:lang w:val="nl-NL" w:eastAsia="nl-NL"/>
              </w:rPr>
            </w:pPr>
            <w:r w:rsidRPr="002C43C1">
              <w:rPr>
                <w:rFonts w:eastAsia="Times New Roman" w:cs="Times New Roman"/>
                <w:color w:val="404040" w:themeColor="text1" w:themeTint="BF"/>
                <w:szCs w:val="24"/>
                <w:lang w:val="nl-NL" w:eastAsia="nl-NL"/>
              </w:rPr>
              <w:t xml:space="preserve">Een probleem ontleden en de noden vaststellen. </w:t>
            </w:r>
          </w:p>
        </w:tc>
      </w:tr>
      <w:tr w:rsidR="002C43C1" w:rsidRPr="002C43C1" w:rsidTr="003C32D8">
        <w:trPr>
          <w:trHeight w:val="284"/>
        </w:trPr>
        <w:tc>
          <w:tcPr>
            <w:tcW w:w="4889" w:type="dxa"/>
            <w:vMerge/>
            <w:tcBorders>
              <w:top w:val="single" w:sz="6" w:space="0" w:color="FFFFFF" w:themeColor="background1"/>
              <w:left w:val="single" w:sz="12" w:space="0" w:color="EEECE1" w:themeColor="background2"/>
              <w:bottom w:val="nil"/>
              <w:right w:val="single" w:sz="12" w:space="0" w:color="EEECE1" w:themeColor="background2"/>
            </w:tcBorders>
            <w:shd w:val="clear" w:color="auto" w:fill="FFFFFF" w:themeFill="background1"/>
            <w:vAlign w:val="center"/>
          </w:tcPr>
          <w:p w:rsidR="002C43C1" w:rsidRPr="002C43C1" w:rsidRDefault="002C43C1" w:rsidP="002C43C1">
            <w:pPr>
              <w:spacing w:line="360" w:lineRule="auto"/>
              <w:jc w:val="center"/>
              <w:rPr>
                <w:rFonts w:eastAsia="Times New Roman" w:cs="Times New Roman"/>
                <w:b/>
                <w:color w:val="404040" w:themeColor="text1" w:themeTint="BF"/>
                <w:szCs w:val="24"/>
                <w:lang w:val="nl-NL" w:eastAsia="nl-NL"/>
              </w:rPr>
            </w:pPr>
          </w:p>
        </w:tc>
        <w:tc>
          <w:tcPr>
            <w:tcW w:w="4889" w:type="dxa"/>
            <w:tcBorders>
              <w:left w:val="single" w:sz="12" w:space="0" w:color="EEECE1" w:themeColor="background2"/>
              <w:bottom w:val="single" w:sz="24" w:space="0" w:color="FFFFFF" w:themeColor="background1"/>
            </w:tcBorders>
            <w:shd w:val="clear" w:color="auto" w:fill="EEECE1" w:themeFill="background2"/>
            <w:vAlign w:val="center"/>
          </w:tcPr>
          <w:p w:rsidR="002C43C1" w:rsidRPr="002C43C1" w:rsidRDefault="002C43C1" w:rsidP="002C43C1">
            <w:pPr>
              <w:spacing w:before="240" w:line="360" w:lineRule="auto"/>
              <w:jc w:val="center"/>
              <w:rPr>
                <w:rFonts w:eastAsia="Times New Roman" w:cs="Times New Roman"/>
                <w:b/>
                <w:color w:val="404040" w:themeColor="text1" w:themeTint="BF"/>
                <w:szCs w:val="24"/>
                <w:lang w:val="nl-NL" w:eastAsia="nl-NL"/>
              </w:rPr>
            </w:pPr>
            <w:r w:rsidRPr="002C43C1">
              <w:rPr>
                <w:rFonts w:eastAsia="Times New Roman" w:cs="Times New Roman"/>
                <w:b/>
                <w:color w:val="404040" w:themeColor="text1" w:themeTint="BF"/>
                <w:szCs w:val="24"/>
                <w:lang w:val="nl-NL" w:eastAsia="nl-NL"/>
              </w:rPr>
              <w:t>VERBEELDEN</w:t>
            </w:r>
          </w:p>
        </w:tc>
      </w:tr>
      <w:tr w:rsidR="002C43C1" w:rsidRPr="002C43C1" w:rsidTr="003C32D8">
        <w:tc>
          <w:tcPr>
            <w:tcW w:w="4889" w:type="dxa"/>
            <w:vMerge/>
            <w:tcBorders>
              <w:top w:val="single" w:sz="6" w:space="0" w:color="FFFFFF" w:themeColor="background1"/>
              <w:left w:val="single" w:sz="12" w:space="0" w:color="EEECE1" w:themeColor="background2"/>
              <w:bottom w:val="nil"/>
              <w:right w:val="single" w:sz="12" w:space="0" w:color="EEECE1" w:themeColor="background2"/>
            </w:tcBorders>
            <w:shd w:val="clear" w:color="auto" w:fill="FFFFFF" w:themeFill="background1"/>
          </w:tcPr>
          <w:p w:rsidR="002C43C1" w:rsidRPr="002C43C1" w:rsidRDefault="002C43C1" w:rsidP="002C43C1">
            <w:pPr>
              <w:spacing w:before="240" w:line="360" w:lineRule="auto"/>
              <w:jc w:val="both"/>
              <w:rPr>
                <w:rFonts w:eastAsia="Times New Roman" w:cs="Times New Roman"/>
                <w:b/>
                <w:color w:val="404040" w:themeColor="text1" w:themeTint="BF"/>
                <w:szCs w:val="24"/>
                <w:lang w:val="nl-NL" w:eastAsia="nl-NL"/>
              </w:rPr>
            </w:pPr>
          </w:p>
        </w:tc>
        <w:tc>
          <w:tcPr>
            <w:tcW w:w="4889" w:type="dxa"/>
            <w:tcBorders>
              <w:top w:val="single" w:sz="24" w:space="0" w:color="FFFFFF" w:themeColor="background1"/>
              <w:left w:val="single" w:sz="12" w:space="0" w:color="EEECE1" w:themeColor="background2"/>
            </w:tcBorders>
            <w:shd w:val="clear" w:color="auto" w:fill="FFFFFF" w:themeFill="background1"/>
          </w:tcPr>
          <w:p w:rsidR="002C43C1" w:rsidRPr="002C43C1" w:rsidRDefault="002C43C1" w:rsidP="00E24617">
            <w:pPr>
              <w:spacing w:before="120" w:line="360" w:lineRule="auto"/>
              <w:jc w:val="both"/>
              <w:rPr>
                <w:rFonts w:eastAsia="Times New Roman" w:cs="Times New Roman"/>
                <w:color w:val="404040" w:themeColor="text1" w:themeTint="BF"/>
                <w:szCs w:val="24"/>
                <w:lang w:val="nl-NL" w:eastAsia="nl-NL"/>
              </w:rPr>
            </w:pPr>
            <w:r w:rsidRPr="002C43C1">
              <w:rPr>
                <w:rFonts w:eastAsia="Times New Roman" w:cs="Times New Roman"/>
                <w:color w:val="404040" w:themeColor="text1" w:themeTint="BF"/>
                <w:szCs w:val="24"/>
                <w:lang w:val="nl-NL" w:eastAsia="nl-NL"/>
              </w:rPr>
              <w:t xml:space="preserve">Oplossingsmogelijkheden vooropstellen en bespreken met als doel een doordachte technische-technologische keuze te maken. </w:t>
            </w:r>
          </w:p>
        </w:tc>
      </w:tr>
      <w:tr w:rsidR="002C43C1" w:rsidRPr="002C43C1" w:rsidTr="003C32D8">
        <w:trPr>
          <w:trHeight w:val="526"/>
        </w:trPr>
        <w:tc>
          <w:tcPr>
            <w:tcW w:w="4889" w:type="dxa"/>
            <w:vMerge/>
            <w:tcBorders>
              <w:top w:val="single" w:sz="6" w:space="0" w:color="FFFFFF" w:themeColor="background1"/>
              <w:left w:val="single" w:sz="12" w:space="0" w:color="EEECE1" w:themeColor="background2"/>
              <w:bottom w:val="nil"/>
              <w:right w:val="single" w:sz="12" w:space="0" w:color="EEECE1" w:themeColor="background2"/>
            </w:tcBorders>
            <w:shd w:val="clear" w:color="auto" w:fill="FFFFFF" w:themeFill="background1"/>
          </w:tcPr>
          <w:p w:rsidR="002C43C1" w:rsidRPr="002C43C1" w:rsidRDefault="002C43C1" w:rsidP="002C43C1">
            <w:pPr>
              <w:spacing w:before="240" w:line="360" w:lineRule="auto"/>
              <w:jc w:val="both"/>
              <w:rPr>
                <w:rFonts w:eastAsia="Times New Roman" w:cs="Times New Roman"/>
                <w:b/>
                <w:color w:val="404040" w:themeColor="text1" w:themeTint="BF"/>
                <w:szCs w:val="24"/>
                <w:lang w:val="nl-NL" w:eastAsia="nl-NL"/>
              </w:rPr>
            </w:pPr>
          </w:p>
        </w:tc>
        <w:tc>
          <w:tcPr>
            <w:tcW w:w="4889" w:type="dxa"/>
            <w:tcBorders>
              <w:left w:val="single" w:sz="12" w:space="0" w:color="EEECE1" w:themeColor="background2"/>
              <w:bottom w:val="single" w:sz="24" w:space="0" w:color="FFFFFF" w:themeColor="background1"/>
            </w:tcBorders>
            <w:shd w:val="clear" w:color="auto" w:fill="EEECE1" w:themeFill="background2"/>
          </w:tcPr>
          <w:p w:rsidR="002C43C1" w:rsidRPr="002C43C1" w:rsidRDefault="002C43C1" w:rsidP="002C43C1">
            <w:pPr>
              <w:spacing w:before="240" w:line="360" w:lineRule="auto"/>
              <w:jc w:val="center"/>
              <w:rPr>
                <w:rFonts w:eastAsia="Times New Roman" w:cs="Times New Roman"/>
                <w:b/>
                <w:color w:val="404040" w:themeColor="text1" w:themeTint="BF"/>
                <w:szCs w:val="24"/>
                <w:lang w:val="nl-NL" w:eastAsia="nl-NL"/>
              </w:rPr>
            </w:pPr>
            <w:r w:rsidRPr="002C43C1">
              <w:rPr>
                <w:rFonts w:eastAsia="Times New Roman" w:cs="Times New Roman"/>
                <w:b/>
                <w:color w:val="404040" w:themeColor="text1" w:themeTint="BF"/>
                <w:szCs w:val="24"/>
                <w:lang w:val="nl-NL" w:eastAsia="nl-NL"/>
              </w:rPr>
              <w:t>PLANNEN</w:t>
            </w:r>
          </w:p>
        </w:tc>
      </w:tr>
      <w:tr w:rsidR="002C43C1" w:rsidRPr="002C43C1" w:rsidTr="003C32D8">
        <w:tc>
          <w:tcPr>
            <w:tcW w:w="4889" w:type="dxa"/>
            <w:vMerge/>
            <w:tcBorders>
              <w:top w:val="single" w:sz="6" w:space="0" w:color="FFFFFF" w:themeColor="background1"/>
              <w:left w:val="single" w:sz="12" w:space="0" w:color="EEECE1" w:themeColor="background2"/>
              <w:bottom w:val="single" w:sz="24" w:space="0" w:color="FFFFFF" w:themeColor="background1"/>
              <w:right w:val="single" w:sz="12" w:space="0" w:color="EEECE1" w:themeColor="background2"/>
            </w:tcBorders>
            <w:shd w:val="clear" w:color="auto" w:fill="FFFFFF" w:themeFill="background1"/>
          </w:tcPr>
          <w:p w:rsidR="002C43C1" w:rsidRPr="002C43C1" w:rsidRDefault="002C43C1" w:rsidP="002C43C1">
            <w:pPr>
              <w:spacing w:before="240" w:line="360" w:lineRule="auto"/>
              <w:jc w:val="both"/>
              <w:rPr>
                <w:rFonts w:eastAsia="Times New Roman" w:cs="Times New Roman"/>
                <w:b/>
                <w:color w:val="404040" w:themeColor="text1" w:themeTint="BF"/>
                <w:szCs w:val="24"/>
                <w:lang w:val="nl-NL" w:eastAsia="nl-NL"/>
              </w:rPr>
            </w:pPr>
          </w:p>
        </w:tc>
        <w:tc>
          <w:tcPr>
            <w:tcW w:w="4889" w:type="dxa"/>
            <w:tcBorders>
              <w:top w:val="single" w:sz="24" w:space="0" w:color="FFFFFF" w:themeColor="background1"/>
              <w:left w:val="single" w:sz="12" w:space="0" w:color="EEECE1" w:themeColor="background2"/>
              <w:bottom w:val="single" w:sz="24" w:space="0" w:color="FFFFFF" w:themeColor="background1"/>
            </w:tcBorders>
            <w:shd w:val="clear" w:color="auto" w:fill="FFFFFF" w:themeFill="background1"/>
          </w:tcPr>
          <w:p w:rsidR="002C43C1" w:rsidRPr="002C43C1" w:rsidRDefault="002C43C1" w:rsidP="00E24617">
            <w:pPr>
              <w:spacing w:before="120" w:line="360" w:lineRule="auto"/>
              <w:jc w:val="both"/>
              <w:rPr>
                <w:rFonts w:eastAsia="Times New Roman" w:cs="Times New Roman"/>
                <w:color w:val="404040" w:themeColor="text1" w:themeTint="BF"/>
                <w:szCs w:val="24"/>
                <w:lang w:val="nl-NL" w:eastAsia="nl-NL"/>
              </w:rPr>
            </w:pPr>
            <w:r w:rsidRPr="002C43C1">
              <w:rPr>
                <w:rFonts w:eastAsia="Times New Roman" w:cs="Times New Roman"/>
                <w:color w:val="404040" w:themeColor="text1" w:themeTint="BF"/>
                <w:szCs w:val="24"/>
                <w:lang w:val="nl-NL" w:eastAsia="nl-NL"/>
              </w:rPr>
              <w:t>Oplossingen visualiseren en verschillende bronnen raadplegen om zich te informeren en achtergrondkennis op te doen.</w:t>
            </w:r>
          </w:p>
        </w:tc>
      </w:tr>
      <w:tr w:rsidR="002C43C1" w:rsidRPr="002C43C1" w:rsidTr="003C32D8">
        <w:tc>
          <w:tcPr>
            <w:tcW w:w="9778" w:type="dxa"/>
            <w:gridSpan w:val="2"/>
            <w:tcBorders>
              <w:left w:val="single" w:sz="12" w:space="0" w:color="EEECE1"/>
            </w:tcBorders>
            <w:shd w:val="clear" w:color="auto" w:fill="EEECE1" w:themeFill="background2"/>
          </w:tcPr>
          <w:p w:rsidR="002C43C1" w:rsidRPr="002C43C1" w:rsidRDefault="002C43C1" w:rsidP="002C43C1">
            <w:pPr>
              <w:spacing w:before="240" w:line="360" w:lineRule="auto"/>
              <w:jc w:val="center"/>
              <w:rPr>
                <w:rFonts w:eastAsia="Times New Roman" w:cs="Times New Roman"/>
                <w:color w:val="404040" w:themeColor="text1" w:themeTint="BF"/>
                <w:szCs w:val="24"/>
                <w:lang w:val="nl-NL" w:eastAsia="nl-NL"/>
              </w:rPr>
            </w:pPr>
            <w:r w:rsidRPr="002C43C1">
              <w:rPr>
                <w:rFonts w:eastAsia="Times New Roman" w:cs="Times New Roman"/>
                <w:b/>
                <w:color w:val="404040" w:themeColor="text1" w:themeTint="BF"/>
                <w:szCs w:val="24"/>
                <w:lang w:val="nl-NL" w:eastAsia="nl-NL"/>
              </w:rPr>
              <w:t>UITVOEREN</w:t>
            </w:r>
          </w:p>
        </w:tc>
      </w:tr>
      <w:tr w:rsidR="002C43C1" w:rsidRPr="002C43C1" w:rsidTr="003C32D8">
        <w:trPr>
          <w:trHeight w:val="1252"/>
        </w:trPr>
        <w:tc>
          <w:tcPr>
            <w:tcW w:w="4889" w:type="dxa"/>
            <w:tcBorders>
              <w:top w:val="single" w:sz="24" w:space="0" w:color="FFFFFF" w:themeColor="background1"/>
              <w:left w:val="single" w:sz="12" w:space="0" w:color="EEECE1" w:themeColor="background2"/>
              <w:bottom w:val="single" w:sz="24" w:space="0" w:color="FFFFFF" w:themeColor="background1"/>
              <w:right w:val="single" w:sz="12" w:space="0" w:color="EEECE1" w:themeColor="background2"/>
            </w:tcBorders>
            <w:shd w:val="clear" w:color="auto" w:fill="FFFFFF" w:themeFill="background1"/>
          </w:tcPr>
          <w:p w:rsidR="002C43C1" w:rsidRPr="002C43C1" w:rsidRDefault="002C43C1" w:rsidP="00E24617">
            <w:pPr>
              <w:spacing w:before="120" w:line="360" w:lineRule="auto"/>
              <w:jc w:val="both"/>
              <w:rPr>
                <w:rFonts w:eastAsia="Times New Roman" w:cs="Times New Roman"/>
                <w:color w:val="404040" w:themeColor="text1" w:themeTint="BF"/>
                <w:szCs w:val="24"/>
                <w:lang w:val="nl-NL" w:eastAsia="nl-NL"/>
              </w:rPr>
            </w:pPr>
            <w:r w:rsidRPr="002C43C1">
              <w:rPr>
                <w:rFonts w:eastAsia="Times New Roman" w:cs="Times New Roman"/>
                <w:color w:val="404040" w:themeColor="text1" w:themeTint="BF"/>
                <w:szCs w:val="24"/>
                <w:lang w:val="nl-NL" w:eastAsia="nl-NL"/>
              </w:rPr>
              <w:t>Met een aangereikte methode een antwoord zoeken op de onderzoeksvraag.</w:t>
            </w:r>
          </w:p>
        </w:tc>
        <w:tc>
          <w:tcPr>
            <w:tcW w:w="4889" w:type="dxa"/>
            <w:tcBorders>
              <w:top w:val="single" w:sz="24" w:space="0" w:color="FFFFFF" w:themeColor="background1"/>
              <w:left w:val="single" w:sz="12" w:space="0" w:color="EEECE1" w:themeColor="background2"/>
              <w:bottom w:val="single" w:sz="24" w:space="0" w:color="FFFFFF" w:themeColor="background1"/>
            </w:tcBorders>
            <w:shd w:val="clear" w:color="auto" w:fill="FFFFFF" w:themeFill="background1"/>
          </w:tcPr>
          <w:p w:rsidR="002C43C1" w:rsidRPr="002C43C1" w:rsidRDefault="002C43C1" w:rsidP="00E24617">
            <w:pPr>
              <w:spacing w:before="120" w:line="360" w:lineRule="auto"/>
              <w:jc w:val="both"/>
              <w:rPr>
                <w:rFonts w:eastAsia="Times New Roman" w:cs="Times New Roman"/>
                <w:b/>
                <w:color w:val="404040" w:themeColor="text1" w:themeTint="BF"/>
                <w:szCs w:val="24"/>
                <w:lang w:val="nl-NL" w:eastAsia="nl-NL"/>
              </w:rPr>
            </w:pPr>
            <w:r w:rsidRPr="002C43C1">
              <w:rPr>
                <w:rFonts w:eastAsia="Times New Roman" w:cs="Times New Roman"/>
                <w:color w:val="404040" w:themeColor="text1" w:themeTint="BF"/>
                <w:szCs w:val="24"/>
                <w:lang w:val="nl-NL" w:eastAsia="nl-NL"/>
              </w:rPr>
              <w:t>Met een gekozen techniek een oplossing creëren/vormgeven en de functionaliteit ervan testen.</w:t>
            </w:r>
          </w:p>
        </w:tc>
      </w:tr>
      <w:tr w:rsidR="002C43C1" w:rsidRPr="002C43C1" w:rsidTr="003C32D8">
        <w:tc>
          <w:tcPr>
            <w:tcW w:w="9778" w:type="dxa"/>
            <w:gridSpan w:val="2"/>
            <w:tcBorders>
              <w:left w:val="single" w:sz="12" w:space="0" w:color="EEECE1"/>
              <w:bottom w:val="single" w:sz="24" w:space="0" w:color="FFFFFF" w:themeColor="background1"/>
            </w:tcBorders>
            <w:shd w:val="clear" w:color="auto" w:fill="EEECE1" w:themeFill="background2"/>
          </w:tcPr>
          <w:p w:rsidR="002C43C1" w:rsidRPr="002C43C1" w:rsidRDefault="002C43C1" w:rsidP="002C43C1">
            <w:pPr>
              <w:spacing w:before="240" w:line="360" w:lineRule="auto"/>
              <w:jc w:val="center"/>
              <w:rPr>
                <w:rFonts w:eastAsia="Times New Roman" w:cs="Times New Roman"/>
                <w:color w:val="404040" w:themeColor="text1" w:themeTint="BF"/>
                <w:szCs w:val="24"/>
                <w:lang w:val="nl-NL" w:eastAsia="nl-NL"/>
              </w:rPr>
            </w:pPr>
            <w:r w:rsidRPr="002C43C1">
              <w:rPr>
                <w:rFonts w:eastAsia="Times New Roman" w:cs="Times New Roman"/>
                <w:b/>
                <w:color w:val="404040" w:themeColor="text1" w:themeTint="BF"/>
                <w:szCs w:val="24"/>
                <w:lang w:val="nl-NL" w:eastAsia="nl-NL"/>
              </w:rPr>
              <w:t>REFLECTEREN</w:t>
            </w:r>
          </w:p>
        </w:tc>
      </w:tr>
      <w:tr w:rsidR="002C43C1" w:rsidRPr="002C43C1" w:rsidTr="003C32D8">
        <w:tc>
          <w:tcPr>
            <w:tcW w:w="4889" w:type="dxa"/>
            <w:tcBorders>
              <w:top w:val="single" w:sz="24" w:space="0" w:color="FFFFFF" w:themeColor="background1"/>
              <w:left w:val="single" w:sz="12" w:space="0" w:color="EEECE1" w:themeColor="background2"/>
              <w:bottom w:val="single" w:sz="24" w:space="0" w:color="FFFFFF" w:themeColor="background1"/>
              <w:right w:val="single" w:sz="12" w:space="0" w:color="EEECE1" w:themeColor="background2"/>
            </w:tcBorders>
            <w:shd w:val="clear" w:color="auto" w:fill="FFFFFF" w:themeFill="background1"/>
          </w:tcPr>
          <w:p w:rsidR="002C43C1" w:rsidRPr="002C43C1" w:rsidRDefault="002C43C1" w:rsidP="00E24617">
            <w:pPr>
              <w:spacing w:before="120" w:line="360" w:lineRule="auto"/>
              <w:jc w:val="both"/>
              <w:rPr>
                <w:rFonts w:eastAsia="Times New Roman" w:cs="Times New Roman"/>
                <w:b/>
                <w:color w:val="404040" w:themeColor="text1" w:themeTint="BF"/>
                <w:szCs w:val="24"/>
                <w:lang w:val="nl-NL" w:eastAsia="nl-NL"/>
              </w:rPr>
            </w:pPr>
            <w:r w:rsidRPr="002C43C1">
              <w:rPr>
                <w:rFonts w:eastAsia="Times New Roman" w:cs="Times New Roman"/>
                <w:color w:val="404040" w:themeColor="text1" w:themeTint="BF"/>
                <w:szCs w:val="24"/>
                <w:lang w:val="nl-NL" w:eastAsia="nl-NL"/>
              </w:rPr>
              <w:t>Over het resultaat van het experiment/observatieopdracht reflecteren.</w:t>
            </w:r>
          </w:p>
        </w:tc>
        <w:tc>
          <w:tcPr>
            <w:tcW w:w="4889" w:type="dxa"/>
            <w:tcBorders>
              <w:top w:val="single" w:sz="24" w:space="0" w:color="FFFFFF" w:themeColor="background1"/>
              <w:left w:val="single" w:sz="12" w:space="0" w:color="EEECE1" w:themeColor="background2"/>
              <w:bottom w:val="single" w:sz="24" w:space="0" w:color="FFFFFF" w:themeColor="background1"/>
            </w:tcBorders>
            <w:shd w:val="clear" w:color="auto" w:fill="FFFFFF" w:themeFill="background1"/>
          </w:tcPr>
          <w:p w:rsidR="002C43C1" w:rsidRPr="002C43C1" w:rsidRDefault="002C43C1" w:rsidP="00E24617">
            <w:pPr>
              <w:spacing w:before="120" w:line="360" w:lineRule="auto"/>
              <w:jc w:val="both"/>
              <w:rPr>
                <w:rFonts w:eastAsia="Times New Roman" w:cs="Times New Roman"/>
                <w:b/>
                <w:color w:val="404040" w:themeColor="text1" w:themeTint="BF"/>
                <w:szCs w:val="24"/>
                <w:lang w:val="nl-NL" w:eastAsia="nl-NL"/>
              </w:rPr>
            </w:pPr>
            <w:r w:rsidRPr="002C43C1">
              <w:rPr>
                <w:rFonts w:eastAsia="Times New Roman" w:cs="Times New Roman"/>
                <w:color w:val="404040" w:themeColor="text1" w:themeTint="BF"/>
                <w:szCs w:val="24"/>
                <w:lang w:val="nl-NL" w:eastAsia="nl-NL"/>
              </w:rPr>
              <w:t>Over het resultaat en de toegepaste oplossingen/methoden/materiaalgebruik … reflecteren en indien nodig bijsturen door het hernemen van bovenstaande fasen in het proces.</w:t>
            </w:r>
          </w:p>
        </w:tc>
      </w:tr>
      <w:tr w:rsidR="002C43C1" w:rsidRPr="002C43C1" w:rsidTr="003C32D8">
        <w:tc>
          <w:tcPr>
            <w:tcW w:w="9778" w:type="dxa"/>
            <w:gridSpan w:val="2"/>
            <w:tcBorders>
              <w:left w:val="single" w:sz="12" w:space="0" w:color="EEECE1"/>
              <w:bottom w:val="single" w:sz="24" w:space="0" w:color="FFFFFF" w:themeColor="background1"/>
            </w:tcBorders>
            <w:shd w:val="clear" w:color="auto" w:fill="EEECE1" w:themeFill="background2"/>
          </w:tcPr>
          <w:p w:rsidR="002C43C1" w:rsidRPr="002C43C1" w:rsidRDefault="002C43C1" w:rsidP="002C43C1">
            <w:pPr>
              <w:spacing w:before="240" w:line="360" w:lineRule="auto"/>
              <w:jc w:val="center"/>
              <w:rPr>
                <w:rFonts w:eastAsia="Times New Roman" w:cs="Times New Roman"/>
                <w:color w:val="404040" w:themeColor="text1" w:themeTint="BF"/>
                <w:szCs w:val="24"/>
                <w:lang w:val="nl-NL" w:eastAsia="nl-NL"/>
              </w:rPr>
            </w:pPr>
            <w:r w:rsidRPr="002C43C1">
              <w:rPr>
                <w:rFonts w:eastAsia="Times New Roman" w:cs="Times New Roman"/>
                <w:b/>
                <w:color w:val="404040" w:themeColor="text1" w:themeTint="BF"/>
                <w:szCs w:val="24"/>
                <w:lang w:val="nl-NL" w:eastAsia="nl-NL"/>
              </w:rPr>
              <w:t>RAPPORTEREN</w:t>
            </w:r>
          </w:p>
        </w:tc>
      </w:tr>
      <w:tr w:rsidR="002C43C1" w:rsidRPr="002C43C1" w:rsidTr="003C32D8">
        <w:trPr>
          <w:trHeight w:val="805"/>
        </w:trPr>
        <w:tc>
          <w:tcPr>
            <w:tcW w:w="4889" w:type="dxa"/>
            <w:tcBorders>
              <w:top w:val="single" w:sz="24" w:space="0" w:color="FFFFFF" w:themeColor="background1"/>
              <w:left w:val="single" w:sz="12" w:space="0" w:color="EEECE1"/>
              <w:bottom w:val="single" w:sz="12" w:space="0" w:color="EEECE1"/>
              <w:right w:val="single" w:sz="12" w:space="0" w:color="EEECE1" w:themeColor="background2"/>
            </w:tcBorders>
            <w:shd w:val="clear" w:color="auto" w:fill="FFFFFF" w:themeFill="background1"/>
          </w:tcPr>
          <w:p w:rsidR="002C43C1" w:rsidRPr="002C43C1" w:rsidRDefault="002C43C1" w:rsidP="00E24617">
            <w:pPr>
              <w:spacing w:before="120" w:line="360" w:lineRule="auto"/>
              <w:jc w:val="both"/>
              <w:rPr>
                <w:rFonts w:eastAsia="Times New Roman" w:cs="Times New Roman"/>
                <w:b/>
                <w:color w:val="404040" w:themeColor="text1" w:themeTint="BF"/>
                <w:szCs w:val="24"/>
                <w:lang w:val="nl-NL" w:eastAsia="nl-NL"/>
              </w:rPr>
            </w:pPr>
            <w:r w:rsidRPr="002C43C1">
              <w:rPr>
                <w:rFonts w:eastAsia="Times New Roman" w:cs="Times New Roman"/>
                <w:color w:val="404040" w:themeColor="text1" w:themeTint="BF"/>
                <w:szCs w:val="24"/>
                <w:lang w:val="nl-NL" w:eastAsia="nl-NL"/>
              </w:rPr>
              <w:t>Over een experiment/observatieopdracht en het resultaat rapporteren.</w:t>
            </w:r>
          </w:p>
        </w:tc>
        <w:tc>
          <w:tcPr>
            <w:tcW w:w="4889" w:type="dxa"/>
            <w:tcBorders>
              <w:top w:val="single" w:sz="24" w:space="0" w:color="FFFFFF" w:themeColor="background1"/>
              <w:left w:val="single" w:sz="12" w:space="0" w:color="EEECE1" w:themeColor="background2"/>
              <w:bottom w:val="single" w:sz="12" w:space="0" w:color="EEECE1"/>
            </w:tcBorders>
            <w:shd w:val="clear" w:color="auto" w:fill="FFFFFF" w:themeFill="background1"/>
          </w:tcPr>
          <w:p w:rsidR="002C43C1" w:rsidRPr="002C43C1" w:rsidRDefault="002C43C1" w:rsidP="00E24617">
            <w:pPr>
              <w:spacing w:before="120" w:line="360" w:lineRule="auto"/>
              <w:jc w:val="both"/>
              <w:rPr>
                <w:rFonts w:eastAsia="Times New Roman" w:cs="Times New Roman"/>
                <w:b/>
                <w:color w:val="404040" w:themeColor="text1" w:themeTint="BF"/>
                <w:szCs w:val="24"/>
                <w:lang w:val="nl-NL" w:eastAsia="nl-NL"/>
              </w:rPr>
            </w:pPr>
            <w:r w:rsidRPr="002C43C1">
              <w:rPr>
                <w:rFonts w:eastAsia="Times New Roman" w:cs="Times New Roman"/>
                <w:color w:val="404040" w:themeColor="text1" w:themeTint="BF"/>
                <w:szCs w:val="24"/>
                <w:lang w:val="nl-NL" w:eastAsia="nl-NL"/>
              </w:rPr>
              <w:t>Over een ontwerpproces en het resultaat rapporteren.</w:t>
            </w:r>
          </w:p>
        </w:tc>
      </w:tr>
    </w:tbl>
    <w:p w:rsidR="002C43C1" w:rsidRDefault="002C43C1" w:rsidP="007B3BC9">
      <w:pPr>
        <w:spacing w:line="360" w:lineRule="auto"/>
      </w:pPr>
    </w:p>
    <w:p w:rsidR="00E24617" w:rsidRPr="007777EA" w:rsidRDefault="00E24617" w:rsidP="007B3BC9">
      <w:pPr>
        <w:spacing w:line="360" w:lineRule="auto"/>
      </w:pPr>
    </w:p>
    <w:p w:rsidR="00AC0B22" w:rsidRPr="00F001FB" w:rsidRDefault="00AC0B22" w:rsidP="00F001FB">
      <w:pPr>
        <w:pStyle w:val="VVKSOTekst"/>
        <w:spacing w:line="360" w:lineRule="auto"/>
        <w:rPr>
          <w:rFonts w:ascii="Trebuchet MS" w:eastAsia="@MingLiU" w:hAnsi="Trebuchet MS"/>
          <w:color w:val="404040" w:themeColor="text1" w:themeTint="BF"/>
          <w:sz w:val="20"/>
          <w:szCs w:val="20"/>
        </w:rPr>
      </w:pPr>
      <w:r w:rsidRPr="00F001FB">
        <w:rPr>
          <w:rFonts w:ascii="Trebuchet MS" w:eastAsia="@MingLiU" w:hAnsi="Trebuchet MS"/>
          <w:color w:val="404040" w:themeColor="text1" w:themeTint="BF"/>
          <w:sz w:val="20"/>
          <w:szCs w:val="20"/>
        </w:rPr>
        <w:lastRenderedPageBreak/>
        <w:t xml:space="preserve">De leerlingen beschikken over de nodige vaardigheden om in toenemende mate van zelfstandigheid deze verschillende fasen te doorlopen. Afhankelijk van de individuele mogelijkheden en voorkennis van elke leerling kan het zinvol zijn een methode/techniek aan te reiken om de leerling op weg te zetten. </w:t>
      </w:r>
    </w:p>
    <w:p w:rsidR="00AC0B22" w:rsidRPr="00F001FB" w:rsidRDefault="00AC0B22" w:rsidP="00AC0B22">
      <w:pPr>
        <w:pStyle w:val="VVKSOKop3ZonderTitel"/>
        <w:tabs>
          <w:tab w:val="clear" w:pos="851"/>
        </w:tabs>
        <w:ind w:left="0" w:firstLine="0"/>
        <w:rPr>
          <w:rFonts w:ascii="Trebuchet MS" w:hAnsi="Trebuchet MS"/>
          <w:color w:val="404040" w:themeColor="text1" w:themeTint="BF"/>
          <w:sz w:val="20"/>
          <w:szCs w:val="20"/>
        </w:rPr>
      </w:pPr>
      <w:r w:rsidRPr="00F001FB">
        <w:rPr>
          <w:rFonts w:ascii="Trebuchet MS" w:hAnsi="Trebuchet MS" w:cs="Arial"/>
          <w:color w:val="404040" w:themeColor="text1" w:themeTint="BF"/>
          <w:sz w:val="20"/>
          <w:szCs w:val="20"/>
        </w:rPr>
        <w:t>Aandachtpunten</w:t>
      </w:r>
      <w:r w:rsidRPr="00F001FB">
        <w:rPr>
          <w:rFonts w:ascii="Trebuchet MS" w:hAnsi="Trebuchet MS"/>
          <w:color w:val="404040" w:themeColor="text1" w:themeTint="BF"/>
          <w:sz w:val="20"/>
          <w:szCs w:val="20"/>
        </w:rPr>
        <w:t xml:space="preserve"> tijdens het </w:t>
      </w:r>
      <w:r w:rsidRPr="00F001FB">
        <w:rPr>
          <w:rFonts w:ascii="Trebuchet MS" w:hAnsi="Trebuchet MS"/>
          <w:b/>
          <w:color w:val="404040" w:themeColor="text1" w:themeTint="BF"/>
          <w:sz w:val="20"/>
          <w:szCs w:val="20"/>
        </w:rPr>
        <w:t>oriënteren/analyseren</w:t>
      </w:r>
      <w:r w:rsidRPr="00F001FB">
        <w:rPr>
          <w:rFonts w:ascii="Trebuchet MS" w:hAnsi="Trebuchet MS"/>
          <w:color w:val="404040" w:themeColor="text1" w:themeTint="BF"/>
          <w:sz w:val="20"/>
          <w:szCs w:val="20"/>
        </w:rPr>
        <w:t xml:space="preserve">: </w:t>
      </w:r>
    </w:p>
    <w:p w:rsidR="00AC0B22" w:rsidRPr="00F001FB" w:rsidRDefault="00AC0B22" w:rsidP="0096166C">
      <w:pPr>
        <w:pStyle w:val="VVKSOTekst"/>
        <w:numPr>
          <w:ilvl w:val="0"/>
          <w:numId w:val="13"/>
        </w:numPr>
        <w:spacing w:after="0" w:line="360" w:lineRule="auto"/>
        <w:rPr>
          <w:rFonts w:ascii="Trebuchet MS" w:hAnsi="Trebuchet MS"/>
          <w:color w:val="404040" w:themeColor="text1" w:themeTint="BF"/>
          <w:sz w:val="20"/>
          <w:szCs w:val="20"/>
        </w:rPr>
      </w:pPr>
      <w:r w:rsidRPr="00F001FB">
        <w:rPr>
          <w:rFonts w:ascii="Trebuchet MS" w:hAnsi="Trebuchet MS" w:cs="Arial"/>
          <w:color w:val="404040" w:themeColor="text1" w:themeTint="BF"/>
          <w:sz w:val="20"/>
          <w:szCs w:val="20"/>
        </w:rPr>
        <w:t xml:space="preserve">het hanteren van een onderzoeksvraag of het ontleden van een probleem is zelden een individuele opdracht. Vanuit het gesprek met anderen komt men tot een ruimer inzicht. Mogelijke oplossingsmethoden kunnen bijvoorbeeld in een brainstorm aangereikt worden; </w:t>
      </w:r>
    </w:p>
    <w:p w:rsidR="00AC0B22" w:rsidRPr="00F001FB" w:rsidRDefault="00AC0B22" w:rsidP="0096166C">
      <w:pPr>
        <w:pStyle w:val="VVKSOTekst"/>
        <w:numPr>
          <w:ilvl w:val="0"/>
          <w:numId w:val="13"/>
        </w:numPr>
        <w:spacing w:after="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h</w:t>
      </w:r>
      <w:r w:rsidRPr="00F001FB">
        <w:rPr>
          <w:rFonts w:ascii="Trebuchet MS" w:hAnsi="Trebuchet MS"/>
          <w:color w:val="404040" w:themeColor="text1" w:themeTint="BF"/>
          <w:sz w:val="20"/>
          <w:szCs w:val="20"/>
          <w:lang w:val="nl-BE"/>
        </w:rPr>
        <w:t>et formuleren van een hypothese of een mogelijke oplossing kan geïntegreerd worden in de lesdidactiek bv. bij demo-experimenten, leerlingenexperimenten of observatieopdrachten; het opzetten van proefopstellingen, testopstellingen, redeneringen</w:t>
      </w:r>
      <w:r w:rsidRPr="00F001FB">
        <w:rPr>
          <w:rFonts w:ascii="Trebuchet MS" w:hAnsi="Trebuchet MS"/>
          <w:color w:val="404040" w:themeColor="text1" w:themeTint="BF"/>
          <w:sz w:val="20"/>
          <w:szCs w:val="20"/>
        </w:rPr>
        <w:t xml:space="preserve"> …;</w:t>
      </w:r>
    </w:p>
    <w:p w:rsidR="00AC0B22" w:rsidRPr="00F001FB" w:rsidRDefault="00AC0B22" w:rsidP="0096166C">
      <w:pPr>
        <w:pStyle w:val="VVKSOTekst"/>
        <w:numPr>
          <w:ilvl w:val="0"/>
          <w:numId w:val="13"/>
        </w:numPr>
        <w:spacing w:after="0" w:line="360" w:lineRule="auto"/>
        <w:rPr>
          <w:rFonts w:ascii="Trebuchet MS" w:hAnsi="Trebuchet MS"/>
          <w:color w:val="404040" w:themeColor="text1" w:themeTint="BF"/>
          <w:sz w:val="20"/>
          <w:szCs w:val="20"/>
        </w:rPr>
      </w:pPr>
      <w:r w:rsidRPr="00F001FB">
        <w:rPr>
          <w:rFonts w:ascii="Trebuchet MS" w:hAnsi="Trebuchet MS" w:cs="Arial"/>
          <w:color w:val="404040" w:themeColor="text1" w:themeTint="BF"/>
          <w:sz w:val="20"/>
          <w:szCs w:val="20"/>
        </w:rPr>
        <w:t>het is belangrijk om bij de ontleding van een probleem in al zijn facetten dit te bekijken vanuit verschillende invalshoeken. In deze fase kan extra aandacht gaan naar het correct formuleren van het eigen standpunt en het beargumenteren ervan met respect voor ieders standpunt.</w:t>
      </w:r>
    </w:p>
    <w:p w:rsidR="00AC0B22" w:rsidRPr="00F001FB" w:rsidRDefault="00AC0B22" w:rsidP="00AC0B22">
      <w:pPr>
        <w:pStyle w:val="VVKSOTekst"/>
        <w:spacing w:after="0" w:line="360" w:lineRule="auto"/>
        <w:rPr>
          <w:rFonts w:ascii="Trebuchet MS" w:hAnsi="Trebuchet MS"/>
          <w:color w:val="404040" w:themeColor="text1" w:themeTint="BF"/>
          <w:sz w:val="20"/>
          <w:szCs w:val="20"/>
        </w:rPr>
      </w:pPr>
    </w:p>
    <w:p w:rsidR="00AC0B22" w:rsidRPr="00F001FB" w:rsidRDefault="00AC0B22" w:rsidP="00AC0B22">
      <w:pPr>
        <w:pStyle w:val="VVKSOTekst"/>
        <w:spacing w:after="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 xml:space="preserve">Tijdens het </w:t>
      </w:r>
      <w:r w:rsidRPr="00F001FB">
        <w:rPr>
          <w:rFonts w:ascii="Trebuchet MS" w:hAnsi="Trebuchet MS"/>
          <w:b/>
          <w:color w:val="404040" w:themeColor="text1" w:themeTint="BF"/>
          <w:sz w:val="20"/>
          <w:szCs w:val="20"/>
        </w:rPr>
        <w:t>verbeelden</w:t>
      </w:r>
      <w:r w:rsidRPr="00F001FB">
        <w:rPr>
          <w:rFonts w:ascii="Trebuchet MS" w:hAnsi="Trebuchet MS"/>
          <w:color w:val="404040" w:themeColor="text1" w:themeTint="BF"/>
          <w:sz w:val="20"/>
          <w:szCs w:val="20"/>
        </w:rPr>
        <w:t xml:space="preserve"> kunnen verschillende vaardigheden aan bod komen bv.: </w:t>
      </w:r>
    </w:p>
    <w:p w:rsidR="00AC0B22" w:rsidRPr="00F001FB" w:rsidRDefault="00AC0B22" w:rsidP="0096166C">
      <w:pPr>
        <w:pStyle w:val="VVKSOTekst"/>
        <w:numPr>
          <w:ilvl w:val="0"/>
          <w:numId w:val="13"/>
        </w:numPr>
        <w:spacing w:after="0" w:line="360" w:lineRule="auto"/>
        <w:rPr>
          <w:rFonts w:ascii="Trebuchet MS" w:hAnsi="Trebuchet MS" w:cs="Arial"/>
          <w:color w:val="404040" w:themeColor="text1" w:themeTint="BF"/>
          <w:sz w:val="20"/>
          <w:szCs w:val="20"/>
        </w:rPr>
      </w:pPr>
      <w:r w:rsidRPr="00F001FB">
        <w:rPr>
          <w:rFonts w:ascii="Trebuchet MS" w:hAnsi="Trebuchet MS" w:cs="Arial"/>
          <w:color w:val="404040" w:themeColor="text1" w:themeTint="BF"/>
          <w:sz w:val="20"/>
          <w:szCs w:val="20"/>
        </w:rPr>
        <w:t>een innoverende houding aannemen (denken);</w:t>
      </w:r>
    </w:p>
    <w:p w:rsidR="00AC0B22" w:rsidRPr="00F001FB" w:rsidRDefault="00AC0B22" w:rsidP="0096166C">
      <w:pPr>
        <w:pStyle w:val="VVKSOTekst"/>
        <w:numPr>
          <w:ilvl w:val="0"/>
          <w:numId w:val="13"/>
        </w:numPr>
        <w:spacing w:after="0" w:line="360" w:lineRule="auto"/>
        <w:rPr>
          <w:rFonts w:ascii="Trebuchet MS" w:hAnsi="Trebuchet MS" w:cs="Arial"/>
          <w:color w:val="404040" w:themeColor="text1" w:themeTint="BF"/>
          <w:sz w:val="20"/>
          <w:szCs w:val="20"/>
        </w:rPr>
      </w:pPr>
      <w:r w:rsidRPr="00F001FB">
        <w:rPr>
          <w:rFonts w:ascii="Trebuchet MS" w:hAnsi="Trebuchet MS" w:cs="Arial"/>
          <w:color w:val="404040" w:themeColor="text1" w:themeTint="BF"/>
          <w:sz w:val="20"/>
          <w:szCs w:val="20"/>
        </w:rPr>
        <w:t>zin voor duurzaamheid en ecologie;</w:t>
      </w:r>
    </w:p>
    <w:p w:rsidR="00AC0B22" w:rsidRPr="00F001FB" w:rsidRDefault="00AC0B22" w:rsidP="0096166C">
      <w:pPr>
        <w:pStyle w:val="VVKSOTekst"/>
        <w:numPr>
          <w:ilvl w:val="0"/>
          <w:numId w:val="13"/>
        </w:numPr>
        <w:spacing w:after="0" w:line="360" w:lineRule="auto"/>
        <w:rPr>
          <w:rFonts w:ascii="Trebuchet MS" w:hAnsi="Trebuchet MS" w:cs="Arial"/>
          <w:color w:val="404040" w:themeColor="text1" w:themeTint="BF"/>
          <w:sz w:val="20"/>
          <w:szCs w:val="20"/>
        </w:rPr>
      </w:pPr>
      <w:r w:rsidRPr="00F001FB">
        <w:rPr>
          <w:rFonts w:ascii="Trebuchet MS" w:hAnsi="Trebuchet MS" w:cs="Arial"/>
          <w:color w:val="404040" w:themeColor="text1" w:themeTint="BF"/>
          <w:sz w:val="20"/>
          <w:szCs w:val="20"/>
        </w:rPr>
        <w:t>technische keuzes maken;</w:t>
      </w:r>
    </w:p>
    <w:p w:rsidR="00AC0B22" w:rsidRPr="00F001FB" w:rsidRDefault="00AC0B22" w:rsidP="0096166C">
      <w:pPr>
        <w:pStyle w:val="VVKSOTekst"/>
        <w:numPr>
          <w:ilvl w:val="0"/>
          <w:numId w:val="13"/>
        </w:numPr>
        <w:spacing w:after="0" w:line="360" w:lineRule="auto"/>
        <w:rPr>
          <w:rFonts w:ascii="Trebuchet MS" w:hAnsi="Trebuchet MS" w:cs="Arial"/>
          <w:color w:val="404040" w:themeColor="text1" w:themeTint="BF"/>
          <w:sz w:val="20"/>
          <w:szCs w:val="20"/>
        </w:rPr>
      </w:pPr>
      <w:r w:rsidRPr="00F001FB">
        <w:rPr>
          <w:rFonts w:ascii="Trebuchet MS" w:hAnsi="Trebuchet MS" w:cs="Arial"/>
          <w:color w:val="404040" w:themeColor="text1" w:themeTint="BF"/>
          <w:sz w:val="20"/>
          <w:szCs w:val="20"/>
        </w:rPr>
        <w:t>verschillende technologische invalshoeken bestuderen.</w:t>
      </w:r>
    </w:p>
    <w:p w:rsidR="00AC0B22" w:rsidRPr="00F001FB" w:rsidRDefault="00AC0B22" w:rsidP="00F001FB">
      <w:pPr>
        <w:pStyle w:val="VVKSOKop3ZonderTitel"/>
        <w:tabs>
          <w:tab w:val="clear" w:pos="851"/>
        </w:tabs>
        <w:spacing w:after="0"/>
        <w:ind w:left="0" w:firstLine="0"/>
        <w:rPr>
          <w:rFonts w:ascii="Trebuchet MS" w:hAnsi="Trebuchet MS"/>
          <w:color w:val="404040" w:themeColor="text1" w:themeTint="BF"/>
          <w:sz w:val="20"/>
          <w:szCs w:val="20"/>
          <w:lang w:val="nl-BE"/>
        </w:rPr>
      </w:pPr>
    </w:p>
    <w:p w:rsidR="00AC0B22" w:rsidRPr="00F001FB" w:rsidRDefault="00AC0B22" w:rsidP="00AC0B22">
      <w:pPr>
        <w:pStyle w:val="VVKSOKop3ZonderTitel"/>
        <w:tabs>
          <w:tab w:val="clear" w:pos="851"/>
        </w:tabs>
        <w:ind w:left="0" w:firstLine="0"/>
        <w:rPr>
          <w:rFonts w:ascii="Trebuchet MS" w:hAnsi="Trebuchet MS" w:cs="Arial"/>
          <w:color w:val="404040" w:themeColor="text1" w:themeTint="BF"/>
          <w:sz w:val="20"/>
          <w:szCs w:val="20"/>
        </w:rPr>
      </w:pPr>
      <w:r w:rsidRPr="00F001FB">
        <w:rPr>
          <w:rFonts w:ascii="Trebuchet MS" w:hAnsi="Trebuchet MS"/>
          <w:color w:val="404040" w:themeColor="text1" w:themeTint="BF"/>
          <w:sz w:val="20"/>
          <w:szCs w:val="20"/>
        </w:rPr>
        <w:t>Tijdens</w:t>
      </w:r>
      <w:r w:rsidRPr="00F001FB">
        <w:rPr>
          <w:rFonts w:ascii="Trebuchet MS" w:hAnsi="Trebuchet MS" w:cs="Arial"/>
          <w:color w:val="404040" w:themeColor="text1" w:themeTint="BF"/>
          <w:sz w:val="20"/>
          <w:szCs w:val="20"/>
        </w:rPr>
        <w:t xml:space="preserve"> het </w:t>
      </w:r>
      <w:r w:rsidRPr="00F001FB">
        <w:rPr>
          <w:rFonts w:ascii="Trebuchet MS" w:hAnsi="Trebuchet MS" w:cs="Arial"/>
          <w:b/>
          <w:color w:val="404040" w:themeColor="text1" w:themeTint="BF"/>
          <w:sz w:val="20"/>
          <w:szCs w:val="20"/>
        </w:rPr>
        <w:t>plannen</w:t>
      </w:r>
      <w:r w:rsidRPr="00F001FB">
        <w:rPr>
          <w:rFonts w:ascii="Trebuchet MS" w:hAnsi="Trebuchet MS" w:cs="Arial"/>
          <w:color w:val="404040" w:themeColor="text1" w:themeTint="BF"/>
          <w:sz w:val="20"/>
          <w:szCs w:val="20"/>
        </w:rPr>
        <w:t xml:space="preserve"> kunnen verschillende vaardigheden aan bod komen bv.:</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opmaken van een planning;</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vastleggen, uitdiepen en borgen van relevante voorkennis;</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raadplegen van naslagwerken, literatuurstudie;</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efficiënt zoeken op het internet;</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het verifiëren van bronnen;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meerdere bronnen raadplegen;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analyseren en synthetiseren van de informatie.</w:t>
      </w:r>
    </w:p>
    <w:p w:rsidR="00AC0B22" w:rsidRPr="00F001FB" w:rsidRDefault="00AC0B22" w:rsidP="00AC0B22">
      <w:pPr>
        <w:pStyle w:val="VVKSOTekst"/>
        <w:spacing w:after="0" w:line="360" w:lineRule="auto"/>
        <w:rPr>
          <w:rFonts w:ascii="Trebuchet MS" w:hAnsi="Trebuchet MS"/>
          <w:color w:val="404040" w:themeColor="text1" w:themeTint="BF"/>
          <w:sz w:val="20"/>
          <w:szCs w:val="20"/>
        </w:rPr>
      </w:pPr>
    </w:p>
    <w:p w:rsidR="00AC0B22" w:rsidRPr="00F001FB" w:rsidRDefault="00AC0B22" w:rsidP="00AC0B22">
      <w:pPr>
        <w:pStyle w:val="VVKSOKop3ZonderTitel"/>
        <w:tabs>
          <w:tab w:val="clear" w:pos="851"/>
        </w:tabs>
        <w:ind w:left="0" w:firstLine="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 xml:space="preserve">Tijdens het </w:t>
      </w:r>
      <w:r w:rsidRPr="00F001FB">
        <w:rPr>
          <w:rFonts w:ascii="Trebuchet MS" w:hAnsi="Trebuchet MS"/>
          <w:b/>
          <w:color w:val="404040" w:themeColor="text1" w:themeTint="BF"/>
          <w:sz w:val="20"/>
          <w:szCs w:val="20"/>
        </w:rPr>
        <w:t>uitvoeren</w:t>
      </w:r>
      <w:r w:rsidRPr="00F001FB">
        <w:rPr>
          <w:rFonts w:ascii="Trebuchet MS" w:hAnsi="Trebuchet MS"/>
          <w:color w:val="404040" w:themeColor="text1" w:themeTint="BF"/>
          <w:sz w:val="20"/>
          <w:szCs w:val="20"/>
        </w:rPr>
        <w:t xml:space="preserve"> van een </w:t>
      </w:r>
      <w:r w:rsidRPr="00F001FB">
        <w:rPr>
          <w:rFonts w:ascii="Trebuchet MS" w:hAnsi="Trebuchet MS" w:cs="Arial"/>
          <w:color w:val="404040" w:themeColor="text1" w:themeTint="BF"/>
          <w:sz w:val="20"/>
          <w:szCs w:val="20"/>
        </w:rPr>
        <w:t>onderzoek</w:t>
      </w:r>
      <w:r w:rsidRPr="00F001FB">
        <w:rPr>
          <w:rFonts w:ascii="Trebuchet MS" w:hAnsi="Trebuchet MS"/>
          <w:color w:val="404040" w:themeColor="text1" w:themeTint="BF"/>
          <w:sz w:val="20"/>
          <w:szCs w:val="20"/>
        </w:rPr>
        <w:t xml:space="preserve"> kunnen verschillende vaardigheden aan bod komen bv.:</w:t>
      </w:r>
    </w:p>
    <w:p w:rsidR="00AC0B22" w:rsidRPr="00F001FB" w:rsidRDefault="00AC0B22" w:rsidP="0096166C">
      <w:pPr>
        <w:numPr>
          <w:ilvl w:val="0"/>
          <w:numId w:val="8"/>
        </w:numPr>
        <w:spacing w:before="240" w:after="0" w:line="360" w:lineRule="auto"/>
        <w:jc w:val="both"/>
        <w:rPr>
          <w:color w:val="404040" w:themeColor="text1" w:themeTint="BF"/>
          <w:szCs w:val="20"/>
        </w:rPr>
      </w:pPr>
      <w:r w:rsidRPr="00F001FB">
        <w:rPr>
          <w:color w:val="404040" w:themeColor="text1" w:themeTint="BF"/>
          <w:szCs w:val="20"/>
        </w:rPr>
        <w:t>een proefopstelling / testopstelling maken;</w:t>
      </w:r>
    </w:p>
    <w:p w:rsidR="00AC0B22" w:rsidRPr="00F001FB" w:rsidRDefault="00AC0B22"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een theoretisch wiskundige redenering opbouwen om tot een oplossing te komen; </w:t>
      </w:r>
    </w:p>
    <w:p w:rsidR="00AC0B22" w:rsidRPr="00F001FB" w:rsidRDefault="00AC0B22"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een prototype maken;</w:t>
      </w:r>
    </w:p>
    <w:p w:rsidR="00AC0B22" w:rsidRPr="00F001FB" w:rsidRDefault="00AC0B22"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doelgericht, vanuit een hypothese of verwachting, waarnemen;</w:t>
      </w:r>
    </w:p>
    <w:p w:rsidR="00AC0B22" w:rsidRPr="00F001FB" w:rsidRDefault="00AC0B22"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inschatten hoe een waargenomen effect kan beïnvloed worden;</w:t>
      </w:r>
    </w:p>
    <w:p w:rsidR="00AC0B22" w:rsidRPr="00F001FB" w:rsidRDefault="00AC0B22"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lastRenderedPageBreak/>
        <w:t>zelfstandig (alleen of in groep) een experiment of een observatieopdracht uitvoeren met een  techniek, materiaal, werkschema;</w:t>
      </w:r>
    </w:p>
    <w:p w:rsidR="00AC0B22" w:rsidRPr="00F001FB" w:rsidRDefault="00AC0B22"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materiaal correct hanteren: meet- en testapparatuur;</w:t>
      </w:r>
    </w:p>
    <w:p w:rsidR="00AC0B22" w:rsidRPr="00F001FB" w:rsidRDefault="00AC0B22"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feedback geven</w:t>
      </w:r>
      <w:r w:rsidRPr="00F001FB">
        <w:rPr>
          <w:rFonts w:cs="Arial"/>
          <w:color w:val="404040" w:themeColor="text1" w:themeTint="BF"/>
          <w:szCs w:val="20"/>
        </w:rPr>
        <w:t xml:space="preserve"> tijdens het proces kan motiverend werken.</w:t>
      </w:r>
    </w:p>
    <w:p w:rsidR="00AC0B22" w:rsidRPr="00F001FB" w:rsidRDefault="00AC0B22" w:rsidP="00F001FB">
      <w:pPr>
        <w:spacing w:after="0" w:line="240" w:lineRule="exact"/>
        <w:jc w:val="both"/>
        <w:rPr>
          <w:b/>
          <w:color w:val="404040" w:themeColor="text1" w:themeTint="BF"/>
          <w:szCs w:val="20"/>
        </w:rPr>
      </w:pPr>
    </w:p>
    <w:p w:rsidR="00AC0B22" w:rsidRPr="00F001FB" w:rsidRDefault="00AC0B22" w:rsidP="00AC0B22">
      <w:pPr>
        <w:pStyle w:val="VVKSOKop3ZonderTitel"/>
        <w:tabs>
          <w:tab w:val="clear" w:pos="851"/>
        </w:tabs>
        <w:ind w:left="0" w:firstLine="0"/>
        <w:rPr>
          <w:rFonts w:ascii="Trebuchet MS" w:hAnsi="Trebuchet MS"/>
          <w:color w:val="404040" w:themeColor="text1" w:themeTint="BF"/>
          <w:sz w:val="20"/>
          <w:szCs w:val="20"/>
        </w:rPr>
      </w:pPr>
      <w:r w:rsidRPr="00F001FB">
        <w:rPr>
          <w:rFonts w:ascii="Trebuchet MS" w:hAnsi="Trebuchet MS"/>
          <w:b/>
          <w:color w:val="404040" w:themeColor="text1" w:themeTint="BF"/>
          <w:sz w:val="20"/>
          <w:szCs w:val="20"/>
        </w:rPr>
        <w:t>Reflecteren</w:t>
      </w:r>
      <w:r w:rsidRPr="00F001FB">
        <w:rPr>
          <w:rFonts w:ascii="Trebuchet MS" w:hAnsi="Trebuchet MS"/>
          <w:color w:val="404040" w:themeColor="text1" w:themeTint="BF"/>
          <w:sz w:val="20"/>
          <w:szCs w:val="20"/>
        </w:rPr>
        <w:t xml:space="preserve"> </w:t>
      </w:r>
      <w:r w:rsidRPr="00F001FB">
        <w:rPr>
          <w:rFonts w:ascii="Trebuchet MS" w:hAnsi="Trebuchet MS" w:cs="Arial"/>
          <w:color w:val="404040" w:themeColor="text1" w:themeTint="BF"/>
          <w:sz w:val="20"/>
          <w:szCs w:val="20"/>
        </w:rPr>
        <w:t>kan</w:t>
      </w:r>
      <w:r w:rsidRPr="00F001FB">
        <w:rPr>
          <w:rFonts w:ascii="Trebuchet MS" w:hAnsi="Trebuchet MS"/>
          <w:color w:val="404040" w:themeColor="text1" w:themeTint="BF"/>
          <w:sz w:val="20"/>
          <w:szCs w:val="20"/>
        </w:rPr>
        <w:t xml:space="preserve"> door:</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in dialoog te gaan over elkaars keuzes en handelingen om zo zichzelf en de a</w:t>
      </w:r>
      <w:r w:rsidR="008F3730">
        <w:rPr>
          <w:rFonts w:cs="Arial"/>
          <w:color w:val="404040" w:themeColor="text1" w:themeTint="BF"/>
          <w:szCs w:val="20"/>
        </w:rPr>
        <w:t>nderen tot inzichten te brengen;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in dialoog te gaan met de leraar en diens voorstellen tot verbeteringen te implementeren;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het eigen handelen te corrigeren gedurende het doorlopen proces;</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resultaten van experimenten en observatieopdrachten af te wegen tegenover de verwachte resultaten rekening houdende met de omstandigheden die de resultaten kunnen beïnvloeden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de onderzoeksresultaten te interpreteren, een conclusie te trekken;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waarnemingen bij experimenten en observatieopdrachten in de klassituatie te verbinden met situaties en gegevens uit de leefwereld;</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een model te hanteren of te ontwikkelen om een wetenschapp</w:t>
      </w:r>
      <w:r w:rsidR="00F001FB">
        <w:rPr>
          <w:rFonts w:cs="Arial"/>
          <w:color w:val="404040" w:themeColor="text1" w:themeTint="BF"/>
          <w:szCs w:val="20"/>
        </w:rPr>
        <w:t>elijk verschijnsel te verklaren</w:t>
      </w:r>
    </w:p>
    <w:p w:rsidR="00AC0B22" w:rsidRPr="00F001FB" w:rsidRDefault="00AC0B22" w:rsidP="0096166C">
      <w:pPr>
        <w:numPr>
          <w:ilvl w:val="0"/>
          <w:numId w:val="8"/>
        </w:numPr>
        <w:spacing w:after="0" w:line="360" w:lineRule="auto"/>
        <w:jc w:val="both"/>
        <w:rPr>
          <w:rFonts w:eastAsia="@MingLiU"/>
          <w:i/>
          <w:color w:val="404040" w:themeColor="text1" w:themeTint="BF"/>
          <w:szCs w:val="20"/>
        </w:rPr>
      </w:pPr>
      <w:r w:rsidRPr="00F001FB">
        <w:rPr>
          <w:rFonts w:cs="Arial"/>
          <w:color w:val="404040" w:themeColor="text1" w:themeTint="BF"/>
          <w:szCs w:val="20"/>
        </w:rPr>
        <w:t>na te gaan waarom iets niet werkte;</w:t>
      </w:r>
    </w:p>
    <w:p w:rsidR="00AC0B22" w:rsidRPr="00F001FB" w:rsidRDefault="00AC0B22" w:rsidP="0096166C">
      <w:pPr>
        <w:numPr>
          <w:ilvl w:val="0"/>
          <w:numId w:val="8"/>
        </w:numPr>
        <w:spacing w:after="0" w:line="360" w:lineRule="auto"/>
        <w:jc w:val="both"/>
        <w:rPr>
          <w:rFonts w:eastAsia="@MingLiU"/>
          <w:i/>
          <w:color w:val="404040" w:themeColor="text1" w:themeTint="BF"/>
          <w:szCs w:val="20"/>
        </w:rPr>
      </w:pPr>
      <w:r w:rsidRPr="00F001FB">
        <w:rPr>
          <w:rFonts w:cs="Arial"/>
          <w:color w:val="404040" w:themeColor="text1" w:themeTint="BF"/>
          <w:szCs w:val="20"/>
        </w:rPr>
        <w:t>een kritische analyse te maken van de tekortkomingen volgens de beginvereisten;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terug te keren naar één van de vorige fasen in het ‘technische proces’</w:t>
      </w:r>
      <w:r w:rsidR="008F3730">
        <w:rPr>
          <w:rFonts w:cs="Arial"/>
          <w:color w:val="404040" w:themeColor="text1" w:themeTint="BF"/>
          <w:szCs w:val="20"/>
        </w:rPr>
        <w:t>.</w:t>
      </w:r>
      <w:r w:rsidRPr="00F001FB">
        <w:rPr>
          <w:rFonts w:cs="Arial"/>
          <w:color w:val="404040" w:themeColor="text1" w:themeTint="BF"/>
          <w:szCs w:val="20"/>
        </w:rPr>
        <w:t xml:space="preserve"> </w:t>
      </w:r>
    </w:p>
    <w:p w:rsidR="00AC0B22" w:rsidRPr="00F001FB" w:rsidRDefault="00AC0B22" w:rsidP="00AC0B22">
      <w:pPr>
        <w:pStyle w:val="VVKSOKop3ZonderTitel"/>
        <w:tabs>
          <w:tab w:val="clear" w:pos="851"/>
        </w:tabs>
        <w:spacing w:after="0"/>
        <w:ind w:left="0" w:firstLine="0"/>
        <w:rPr>
          <w:rFonts w:ascii="Trebuchet MS" w:hAnsi="Trebuchet MS" w:cs="Arial"/>
          <w:b/>
          <w:color w:val="404040" w:themeColor="text1" w:themeTint="BF"/>
          <w:sz w:val="20"/>
          <w:szCs w:val="20"/>
        </w:rPr>
      </w:pPr>
    </w:p>
    <w:p w:rsidR="00AC0B22" w:rsidRPr="00F001FB" w:rsidRDefault="00AC0B22" w:rsidP="00AC0B22">
      <w:pPr>
        <w:pStyle w:val="VVKSOKop3ZonderTitel"/>
        <w:tabs>
          <w:tab w:val="clear" w:pos="851"/>
        </w:tabs>
        <w:ind w:left="0" w:firstLine="0"/>
        <w:rPr>
          <w:rFonts w:ascii="Trebuchet MS" w:hAnsi="Trebuchet MS" w:cs="Arial"/>
          <w:color w:val="404040" w:themeColor="text1" w:themeTint="BF"/>
          <w:sz w:val="20"/>
          <w:szCs w:val="20"/>
        </w:rPr>
      </w:pPr>
      <w:r w:rsidRPr="00F001FB">
        <w:rPr>
          <w:rFonts w:ascii="Trebuchet MS" w:hAnsi="Trebuchet MS" w:cs="Arial"/>
          <w:b/>
          <w:color w:val="404040" w:themeColor="text1" w:themeTint="BF"/>
          <w:sz w:val="20"/>
          <w:szCs w:val="20"/>
        </w:rPr>
        <w:t>Rapporteren</w:t>
      </w:r>
      <w:r w:rsidRPr="00F001FB">
        <w:rPr>
          <w:rFonts w:ascii="Trebuchet MS" w:hAnsi="Trebuchet MS" w:cs="Arial"/>
          <w:color w:val="404040" w:themeColor="text1" w:themeTint="BF"/>
          <w:sz w:val="20"/>
          <w:szCs w:val="20"/>
        </w:rPr>
        <w:t xml:space="preserve"> kan door:</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alleen of in groep observatiegegevens mondeling of schriftelijk te verwoorden;</w:t>
      </w:r>
    </w:p>
    <w:p w:rsidR="00AC0B22" w:rsidRP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samenhangen in schema’s, tabellen, grafieken of andere ordeningsmiddelen weer te geven;</w:t>
      </w:r>
    </w:p>
    <w:p w:rsidR="00F001FB" w:rsidRDefault="00AC0B22" w:rsidP="0096166C">
      <w:pPr>
        <w:numPr>
          <w:ilvl w:val="0"/>
          <w:numId w:val="8"/>
        </w:numPr>
        <w:spacing w:after="0" w:line="360" w:lineRule="auto"/>
        <w:jc w:val="both"/>
        <w:rPr>
          <w:rFonts w:cs="Arial"/>
          <w:color w:val="404040" w:themeColor="text1" w:themeTint="BF"/>
          <w:szCs w:val="20"/>
        </w:rPr>
      </w:pPr>
      <w:r w:rsidRPr="00F001FB">
        <w:rPr>
          <w:rFonts w:cs="Arial"/>
          <w:color w:val="404040" w:themeColor="text1" w:themeTint="BF"/>
          <w:szCs w:val="20"/>
        </w:rPr>
        <w:t xml:space="preserve">alleen of in groep verslag uit te brengen voor vooraf aangegeven rubrieken. </w:t>
      </w:r>
    </w:p>
    <w:p w:rsidR="00AC0B22" w:rsidRPr="00F001FB" w:rsidRDefault="00AC0B22" w:rsidP="00F001FB">
      <w:pPr>
        <w:spacing w:after="0" w:line="360" w:lineRule="auto"/>
        <w:ind w:left="851"/>
        <w:jc w:val="both"/>
        <w:rPr>
          <w:rFonts w:cs="Arial"/>
          <w:color w:val="404040" w:themeColor="text1" w:themeTint="BF"/>
          <w:szCs w:val="20"/>
        </w:rPr>
      </w:pPr>
      <w:r w:rsidRPr="00F001FB">
        <w:rPr>
          <w:rFonts w:cs="Arial"/>
          <w:color w:val="404040" w:themeColor="text1" w:themeTint="BF"/>
          <w:szCs w:val="20"/>
        </w:rPr>
        <w:t>Verslaggeving kan volgende rubrieken bevatten:</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de formulering van de reden en/of de do</w:t>
      </w:r>
      <w:r w:rsidR="00F001FB">
        <w:rPr>
          <w:rFonts w:ascii="Trebuchet MS" w:hAnsi="Trebuchet MS" w:cs="Arial"/>
          <w:i/>
          <w:color w:val="404040" w:themeColor="text1" w:themeTint="BF"/>
          <w:sz w:val="20"/>
          <w:szCs w:val="20"/>
        </w:rPr>
        <w:t>elstellingen van het onderzoek</w:t>
      </w:r>
      <w:r w:rsidRPr="00F001FB">
        <w:rPr>
          <w:rFonts w:ascii="Trebuchet MS" w:hAnsi="Trebuchet MS" w:cs="Arial"/>
          <w:i/>
          <w:color w:val="404040" w:themeColor="text1" w:themeTint="BF"/>
          <w:sz w:val="20"/>
          <w:szCs w:val="20"/>
        </w:rPr>
        <w:t>;</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materiaal en meetopstelling;</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verwijzing naar de verzamelde achtergrondinformatie (literatuurstudie);</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werkwijze of werkplan;</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meetresultaten of onderzoekresultaten;</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verwerking van de meetresultaten met aandacht voor foutmarge;</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grafiek(en);</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besluiten (verwoording, formule, wet);</w:t>
      </w:r>
    </w:p>
    <w:p w:rsidR="00AC0B22" w:rsidRPr="00F001FB" w:rsidRDefault="00AC0B22" w:rsidP="0096166C">
      <w:pPr>
        <w:pStyle w:val="VVKSOTekst"/>
        <w:numPr>
          <w:ilvl w:val="1"/>
          <w:numId w:val="12"/>
        </w:numPr>
        <w:spacing w:after="0" w:line="360" w:lineRule="auto"/>
        <w:rPr>
          <w:rFonts w:ascii="Trebuchet MS" w:hAnsi="Trebuchet MS" w:cs="Arial"/>
          <w:i/>
          <w:color w:val="404040" w:themeColor="text1" w:themeTint="BF"/>
          <w:sz w:val="20"/>
          <w:szCs w:val="20"/>
        </w:rPr>
      </w:pPr>
      <w:r w:rsidRPr="00F001FB">
        <w:rPr>
          <w:rFonts w:ascii="Trebuchet MS" w:hAnsi="Trebuchet MS" w:cs="Arial"/>
          <w:i/>
          <w:color w:val="404040" w:themeColor="text1" w:themeTint="BF"/>
          <w:sz w:val="20"/>
          <w:szCs w:val="20"/>
        </w:rPr>
        <w:t>kritische opmerkingen ten aanzien van de kwaliteit van het experiment (eigen handelen en methodiek, gemaakte fouten), gekoppeld aan suggesties en andere opmerkingen.</w:t>
      </w:r>
    </w:p>
    <w:p w:rsidR="00AC0B22" w:rsidRPr="00F001FB" w:rsidRDefault="00AC0B22" w:rsidP="00F001FB">
      <w:pPr>
        <w:spacing w:before="240" w:line="360" w:lineRule="auto"/>
        <w:jc w:val="both"/>
        <w:rPr>
          <w:rFonts w:eastAsia="@MingLiU"/>
          <w:color w:val="404040" w:themeColor="text1" w:themeTint="BF"/>
        </w:rPr>
      </w:pPr>
      <w:r w:rsidRPr="00F001FB">
        <w:rPr>
          <w:color w:val="404040" w:themeColor="text1" w:themeTint="BF"/>
          <w:szCs w:val="20"/>
        </w:rPr>
        <w:t>De doorlopen stappen in beide methoden zijn belangrijker dan het eindproduct zelf. Het doorlopen van deze fasen heeft immers tot doel de effectieve leerwinst te maximaliseren en te optimaliseren.</w:t>
      </w:r>
      <w:r w:rsidRPr="00F001FB">
        <w:rPr>
          <w:rFonts w:eastAsia="@MingLiU"/>
          <w:color w:val="404040" w:themeColor="text1" w:themeTint="BF"/>
        </w:rPr>
        <w:t xml:space="preserve"> </w:t>
      </w:r>
    </w:p>
    <w:p w:rsidR="00393616" w:rsidRPr="00AC0B22" w:rsidRDefault="008D4D3F" w:rsidP="008D4D3F">
      <w:pPr>
        <w:pStyle w:val="LPKop2"/>
      </w:pPr>
      <w:bookmarkStart w:id="20" w:name="_Toc440541843"/>
      <w:r>
        <w:lastRenderedPageBreak/>
        <w:t>Evaluatie</w:t>
      </w:r>
      <w:bookmarkEnd w:id="20"/>
    </w:p>
    <w:p w:rsidR="007F37B3" w:rsidRPr="00F001FB" w:rsidRDefault="007F37B3" w:rsidP="007F37B3">
      <w:pPr>
        <w:spacing w:before="240" w:line="360" w:lineRule="auto"/>
        <w:jc w:val="both"/>
        <w:rPr>
          <w:color w:val="404040" w:themeColor="text1" w:themeTint="BF"/>
          <w:szCs w:val="20"/>
        </w:rPr>
      </w:pPr>
      <w:bookmarkStart w:id="21" w:name="_Toc283893852"/>
      <w:r w:rsidRPr="00F001FB">
        <w:rPr>
          <w:color w:val="404040" w:themeColor="text1" w:themeTint="BF"/>
          <w:szCs w:val="20"/>
        </w:rPr>
        <w:t xml:space="preserve">Evaluatie is een wezenlijk en permanent onderdeel van de leeractiviteiten van leerlingen. Het is met andere woorden geen eindpunt van een onderwijsperiode of van het leerproces, maar maakt er integraal deel van uit. Het lijkt ons immers weinig consistent om tijdens de leerfase de focus te leggen op het leerproces, maar finaal alleen het </w:t>
      </w:r>
      <w:r w:rsidRPr="00F001FB">
        <w:rPr>
          <w:bCs/>
          <w:iCs/>
          <w:color w:val="404040" w:themeColor="text1" w:themeTint="BF"/>
          <w:szCs w:val="20"/>
        </w:rPr>
        <w:t>leerproduct</w:t>
      </w:r>
      <w:r w:rsidRPr="00F001FB">
        <w:rPr>
          <w:color w:val="404040" w:themeColor="text1" w:themeTint="BF"/>
          <w:szCs w:val="20"/>
        </w:rPr>
        <w:t xml:space="preserve"> te evalueren. </w:t>
      </w:r>
    </w:p>
    <w:p w:rsidR="007F37B3" w:rsidRPr="00F001FB" w:rsidRDefault="007F37B3" w:rsidP="007F37B3">
      <w:pPr>
        <w:spacing w:before="240" w:line="360" w:lineRule="auto"/>
        <w:jc w:val="both"/>
        <w:rPr>
          <w:color w:val="404040" w:themeColor="text1" w:themeTint="BF"/>
          <w:szCs w:val="20"/>
        </w:rPr>
      </w:pPr>
      <w:r w:rsidRPr="00F001FB">
        <w:rPr>
          <w:color w:val="404040" w:themeColor="text1" w:themeTint="BF"/>
          <w:szCs w:val="20"/>
        </w:rPr>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F001FB">
        <w:rPr>
          <w:bCs/>
          <w:iCs/>
          <w:color w:val="404040" w:themeColor="text1" w:themeTint="BF"/>
          <w:szCs w:val="20"/>
        </w:rPr>
        <w:t>leren optimaliseren</w:t>
      </w:r>
      <w:r w:rsidRPr="00F001FB">
        <w:rPr>
          <w:color w:val="404040" w:themeColor="text1" w:themeTint="BF"/>
          <w:szCs w:val="20"/>
        </w:rPr>
        <w:t xml:space="preserve"> en kan de leraar uit evaluatiegegevens informatie halen om zijn </w:t>
      </w:r>
      <w:r w:rsidRPr="00F001FB">
        <w:rPr>
          <w:bCs/>
          <w:iCs/>
          <w:color w:val="404040" w:themeColor="text1" w:themeTint="BF"/>
          <w:szCs w:val="20"/>
        </w:rPr>
        <w:t>didactisch handelen bij te sturen</w:t>
      </w:r>
      <w:r w:rsidRPr="00F001FB">
        <w:rPr>
          <w:color w:val="404040" w:themeColor="text1" w:themeTint="BF"/>
          <w:szCs w:val="20"/>
        </w:rPr>
        <w:t xml:space="preserve">. </w:t>
      </w:r>
    </w:p>
    <w:p w:rsidR="007F37B3" w:rsidRPr="00F001FB" w:rsidRDefault="007F37B3" w:rsidP="007F37B3">
      <w:pPr>
        <w:spacing w:before="240" w:line="360" w:lineRule="auto"/>
        <w:jc w:val="both"/>
        <w:rPr>
          <w:color w:val="404040" w:themeColor="text1" w:themeTint="BF"/>
          <w:szCs w:val="20"/>
        </w:rPr>
      </w:pPr>
      <w:r w:rsidRPr="00F001FB">
        <w:rPr>
          <w:color w:val="404040" w:themeColor="text1" w:themeTint="BF"/>
          <w:szCs w:val="20"/>
        </w:rPr>
        <w:t xml:space="preserve">In het groeiproces kunnen tevens argumenten besloten liggen ter ondersteuning van </w:t>
      </w:r>
      <w:r w:rsidRPr="00F001FB">
        <w:rPr>
          <w:bCs/>
          <w:iCs/>
          <w:color w:val="404040" w:themeColor="text1" w:themeTint="BF"/>
          <w:szCs w:val="20"/>
        </w:rPr>
        <w:t>beslissingen</w:t>
      </w:r>
      <w:r w:rsidRPr="00F001FB">
        <w:rPr>
          <w:bCs/>
          <w:color w:val="404040" w:themeColor="text1" w:themeTint="BF"/>
          <w:szCs w:val="20"/>
        </w:rPr>
        <w:t xml:space="preserve"> </w:t>
      </w:r>
      <w:r w:rsidRPr="00F001FB">
        <w:rPr>
          <w:color w:val="404040" w:themeColor="text1" w:themeTint="BF"/>
          <w:szCs w:val="20"/>
        </w:rPr>
        <w:t xml:space="preserve">bij het oriënteren. Wordt hierbij steeds rekening gehouden met de mogelijkheden van de leerling, dan verdient ook </w:t>
      </w:r>
      <w:r w:rsidRPr="00F001FB">
        <w:rPr>
          <w:bCs/>
          <w:iCs/>
          <w:color w:val="404040" w:themeColor="text1" w:themeTint="BF"/>
          <w:szCs w:val="20"/>
        </w:rPr>
        <w:t>de groei van de leerling de nodige aandacht</w:t>
      </w:r>
      <w:r w:rsidRPr="00F001FB">
        <w:rPr>
          <w:color w:val="404040" w:themeColor="text1" w:themeTint="BF"/>
          <w:szCs w:val="20"/>
        </w:rPr>
        <w:t>.</w:t>
      </w:r>
    </w:p>
    <w:p w:rsidR="007F37B3" w:rsidRPr="00F001FB" w:rsidRDefault="007F37B3" w:rsidP="007F37B3">
      <w:pPr>
        <w:spacing w:after="240" w:line="360" w:lineRule="auto"/>
        <w:jc w:val="both"/>
        <w:rPr>
          <w:color w:val="404040" w:themeColor="text1" w:themeTint="BF"/>
          <w:szCs w:val="20"/>
        </w:rPr>
      </w:pPr>
      <w:r w:rsidRPr="00F001FB">
        <w:rPr>
          <w:color w:val="404040" w:themeColor="text1" w:themeTint="BF"/>
          <w:szCs w:val="20"/>
        </w:rPr>
        <w:t>Een goede evaluatie voldoet aan volgende criteria:</w:t>
      </w:r>
    </w:p>
    <w:p w:rsidR="007F37B3" w:rsidRPr="00F001FB" w:rsidRDefault="007F37B3" w:rsidP="0096166C">
      <w:pPr>
        <w:numPr>
          <w:ilvl w:val="0"/>
          <w:numId w:val="2"/>
        </w:numPr>
        <w:spacing w:after="0" w:line="360" w:lineRule="auto"/>
        <w:jc w:val="both"/>
        <w:rPr>
          <w:color w:val="404040" w:themeColor="text1" w:themeTint="BF"/>
          <w:szCs w:val="20"/>
        </w:rPr>
      </w:pPr>
      <w:r w:rsidRPr="00F001FB">
        <w:rPr>
          <w:color w:val="404040" w:themeColor="text1" w:themeTint="BF"/>
          <w:szCs w:val="20"/>
        </w:rPr>
        <w:t xml:space="preserve">gespreid zijn in de tijd; </w:t>
      </w:r>
    </w:p>
    <w:p w:rsidR="007F37B3" w:rsidRPr="00F001FB" w:rsidRDefault="007F37B3" w:rsidP="0096166C">
      <w:pPr>
        <w:numPr>
          <w:ilvl w:val="0"/>
          <w:numId w:val="2"/>
        </w:numPr>
        <w:spacing w:after="0" w:line="360" w:lineRule="auto"/>
        <w:jc w:val="both"/>
        <w:rPr>
          <w:color w:val="404040" w:themeColor="text1" w:themeTint="BF"/>
          <w:szCs w:val="20"/>
        </w:rPr>
      </w:pPr>
      <w:r w:rsidRPr="00F001FB">
        <w:rPr>
          <w:color w:val="404040" w:themeColor="text1" w:themeTint="BF"/>
          <w:szCs w:val="20"/>
        </w:rPr>
        <w:t>doelmatig zijn;</w:t>
      </w:r>
    </w:p>
    <w:p w:rsidR="007F37B3" w:rsidRPr="00F001FB" w:rsidRDefault="007F37B3" w:rsidP="007F37B3">
      <w:pPr>
        <w:spacing w:line="360" w:lineRule="auto"/>
        <w:ind w:left="709"/>
        <w:jc w:val="both"/>
        <w:rPr>
          <w:i/>
          <w:color w:val="404040" w:themeColor="text1" w:themeTint="BF"/>
          <w:szCs w:val="20"/>
        </w:rPr>
      </w:pPr>
      <w:r w:rsidRPr="00F001FB">
        <w:rPr>
          <w:i/>
          <w:color w:val="404040" w:themeColor="text1" w:themeTint="BF"/>
          <w:szCs w:val="20"/>
        </w:rPr>
        <w:t xml:space="preserve">Een </w:t>
      </w:r>
      <w:r w:rsidRPr="00F001FB">
        <w:rPr>
          <w:bCs/>
          <w:i/>
          <w:iCs/>
          <w:color w:val="404040" w:themeColor="text1" w:themeTint="BF"/>
          <w:szCs w:val="20"/>
        </w:rPr>
        <w:t>doelmatige evaluatie</w:t>
      </w:r>
      <w:r w:rsidRPr="00F001FB">
        <w:rPr>
          <w:i/>
          <w:color w:val="404040" w:themeColor="text1" w:themeTint="BF"/>
          <w:szCs w:val="20"/>
        </w:rPr>
        <w:t xml:space="preserve"> moet aan de volgende aspecten beantwoorden: validiteit (staat de evaluatie in relatie met de leerplandoelen?), betrouwbaarheid en efficiëntie.</w:t>
      </w:r>
    </w:p>
    <w:p w:rsidR="007F37B3" w:rsidRPr="00F001FB" w:rsidRDefault="007F37B3" w:rsidP="0096166C">
      <w:pPr>
        <w:numPr>
          <w:ilvl w:val="0"/>
          <w:numId w:val="2"/>
        </w:numPr>
        <w:spacing w:after="0" w:line="360" w:lineRule="auto"/>
        <w:jc w:val="both"/>
        <w:rPr>
          <w:color w:val="404040" w:themeColor="text1" w:themeTint="BF"/>
          <w:szCs w:val="20"/>
        </w:rPr>
      </w:pPr>
      <w:r w:rsidRPr="00F001FB">
        <w:rPr>
          <w:color w:val="404040" w:themeColor="text1" w:themeTint="BF"/>
          <w:szCs w:val="20"/>
        </w:rPr>
        <w:t>billijk zijn.</w:t>
      </w:r>
    </w:p>
    <w:p w:rsidR="007F37B3" w:rsidRPr="00F001FB" w:rsidRDefault="007F37B3" w:rsidP="007F37B3">
      <w:pPr>
        <w:spacing w:line="360" w:lineRule="auto"/>
        <w:ind w:left="720"/>
        <w:jc w:val="both"/>
        <w:rPr>
          <w:i/>
          <w:color w:val="404040" w:themeColor="text1" w:themeTint="BF"/>
          <w:szCs w:val="20"/>
        </w:rPr>
      </w:pPr>
      <w:r w:rsidRPr="00F001FB">
        <w:rPr>
          <w:i/>
          <w:color w:val="404040" w:themeColor="text1" w:themeTint="BF"/>
          <w:szCs w:val="20"/>
        </w:rPr>
        <w:t xml:space="preserve">Men kan spreken van een </w:t>
      </w:r>
      <w:r w:rsidRPr="00F001FB">
        <w:rPr>
          <w:bCs/>
          <w:i/>
          <w:iCs/>
          <w:color w:val="404040" w:themeColor="text1" w:themeTint="BF"/>
          <w:szCs w:val="20"/>
        </w:rPr>
        <w:t>billijke evaluatie</w:t>
      </w:r>
      <w:r w:rsidRPr="00F001FB">
        <w:rPr>
          <w:i/>
          <w:color w:val="404040" w:themeColor="text1" w:themeTint="BF"/>
          <w:szCs w:val="20"/>
        </w:rPr>
        <w:t xml:space="preserve"> indien er sprake is van objectiviteit, doorzichtigheid en normering.</w:t>
      </w:r>
    </w:p>
    <w:p w:rsidR="007F37B3" w:rsidRPr="002C43C1" w:rsidRDefault="007F37B3" w:rsidP="007F37B3">
      <w:pPr>
        <w:spacing w:after="240" w:line="360" w:lineRule="auto"/>
        <w:jc w:val="both"/>
        <w:rPr>
          <w:color w:val="404040" w:themeColor="text1" w:themeTint="BF"/>
          <w:szCs w:val="20"/>
        </w:rPr>
      </w:pPr>
      <w:r w:rsidRPr="008F3730">
        <w:rPr>
          <w:bCs/>
          <w:iCs/>
          <w:color w:val="404040" w:themeColor="text1" w:themeTint="BF"/>
          <w:szCs w:val="20"/>
        </w:rPr>
        <w:t>De keuze van het evaluatie-instrument en van de beoordelingscriteria</w:t>
      </w:r>
      <w:r w:rsidRPr="008F3730">
        <w:rPr>
          <w:color w:val="404040" w:themeColor="text1" w:themeTint="BF"/>
          <w:szCs w:val="20"/>
        </w:rPr>
        <w:t xml:space="preserve"> word</w:t>
      </w:r>
      <w:r w:rsidRPr="002C43C1">
        <w:rPr>
          <w:color w:val="404040" w:themeColor="text1" w:themeTint="BF"/>
          <w:szCs w:val="20"/>
        </w:rPr>
        <w:t xml:space="preserve">t bepaald door het evaluatiedoel. Authentieke vaardigheidsevaluatie kan onder meer gebeuren volgens verwerkingsniveau, op basis van een individueel leertraject, door zelfevaluatie, door peerevaluatie, aan de hand van een portfolio, … </w:t>
      </w:r>
    </w:p>
    <w:p w:rsidR="007F37B3" w:rsidRPr="002C43C1" w:rsidRDefault="007F37B3" w:rsidP="007F37B3">
      <w:pPr>
        <w:spacing w:line="360" w:lineRule="auto"/>
        <w:jc w:val="both"/>
        <w:rPr>
          <w:color w:val="404040" w:themeColor="text1" w:themeTint="BF"/>
          <w:szCs w:val="20"/>
        </w:rPr>
      </w:pPr>
      <w:r w:rsidRPr="002C43C1">
        <w:rPr>
          <w:bCs/>
          <w:color w:val="404040" w:themeColor="text1" w:themeTint="BF"/>
          <w:szCs w:val="20"/>
        </w:rPr>
        <w:t>Groepswerk</w:t>
      </w:r>
      <w:r w:rsidRPr="002C43C1">
        <w:rPr>
          <w:color w:val="404040" w:themeColor="text1" w:themeTint="BF"/>
          <w:szCs w:val="20"/>
        </w:rPr>
        <w:t xml:space="preserve"> evenwichtig evalueren is niet eenvoudig. Bij het globaal evalueren van het groepsresultaat spelen zowel procesevaluatie als de weergave van het aandeel van elk groepslid een belangrijke rol. Peerevaluatie en zelfevaluatie maken wezenlijk deel uit van de evaluatie van groepswerk. De leerlingen krijgen vooraf inzicht in de verschillende stappen die ze moeten doorlopen, in de criteria en in de manier waarop de evaluatie verloopt. Dit veronderstelt dat van bij het begin van het groepswerk onder de groepsleden duidelijke afspraken worden gemaakt over de taakverdeling, de planning, de timing en de (zelf)evaluatie. </w:t>
      </w:r>
    </w:p>
    <w:p w:rsidR="007F37B3" w:rsidRPr="002C43C1" w:rsidRDefault="007F37B3" w:rsidP="007F37B3">
      <w:pPr>
        <w:spacing w:line="360" w:lineRule="auto"/>
        <w:jc w:val="both"/>
        <w:rPr>
          <w:szCs w:val="20"/>
        </w:rPr>
      </w:pPr>
    </w:p>
    <w:p w:rsidR="007F37B3" w:rsidRPr="002C43C1" w:rsidRDefault="007F37B3" w:rsidP="007F37B3">
      <w:pPr>
        <w:spacing w:line="360" w:lineRule="auto"/>
        <w:jc w:val="both"/>
        <w:rPr>
          <w:color w:val="404040" w:themeColor="text1" w:themeTint="BF"/>
          <w:szCs w:val="20"/>
        </w:rPr>
      </w:pPr>
      <w:r w:rsidRPr="002C43C1">
        <w:rPr>
          <w:color w:val="404040" w:themeColor="text1" w:themeTint="BF"/>
          <w:szCs w:val="20"/>
        </w:rPr>
        <w:lastRenderedPageBreak/>
        <w:t>De manier van evalueren behoort tot de autonomie van de school. Het al of niet organiseren van examens en de wijze van rapporteren is materie voor het schoolbeleid en de schoolteams. Wie kiest voor permanente evaluatie werkt een goed en sluitend instrumentarium uit dat aantoont welke leerplandoelen hoe, waar en wanneer gemeten en beoordeeld werden. Wie examens afneemt, houdt er rekening mee te 'examineren' conform de pedagogisch-didactische aanpak.</w:t>
      </w:r>
    </w:p>
    <w:p w:rsidR="007F37B3" w:rsidRPr="002C43C1" w:rsidRDefault="007F37B3" w:rsidP="007F37B3">
      <w:pPr>
        <w:spacing w:line="360" w:lineRule="auto"/>
        <w:jc w:val="both"/>
        <w:rPr>
          <w:color w:val="404040" w:themeColor="text1" w:themeTint="BF"/>
          <w:szCs w:val="20"/>
        </w:rPr>
      </w:pPr>
      <w:r w:rsidRPr="002C43C1">
        <w:rPr>
          <w:color w:val="404040" w:themeColor="text1" w:themeTint="BF"/>
          <w:szCs w:val="20"/>
        </w:rPr>
        <w:t xml:space="preserve">Een goede communicatie omtrent de rapportering voorkomt misverstanden en discussies. Daarom is het van belang om bij aanvang van het schooljaar de rol van evaluatie in het leerproces en de wijze waarop dit gerapporteerd wordt, te duiden vanuit de visie die de school omtrent evaluatie hanteert. </w:t>
      </w:r>
    </w:p>
    <w:p w:rsidR="007F37B3" w:rsidRPr="002C43C1" w:rsidRDefault="007F37B3" w:rsidP="007F37B3">
      <w:pPr>
        <w:spacing w:line="360" w:lineRule="auto"/>
        <w:jc w:val="both"/>
        <w:rPr>
          <w:color w:val="404040" w:themeColor="text1" w:themeTint="BF"/>
          <w:szCs w:val="20"/>
        </w:rPr>
      </w:pPr>
      <w:r w:rsidRPr="002C43C1">
        <w:rPr>
          <w:color w:val="404040" w:themeColor="text1" w:themeTint="BF"/>
          <w:szCs w:val="20"/>
        </w:rPr>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bookmarkEnd w:id="21"/>
    <w:p w:rsidR="008D4D3F" w:rsidRPr="002C43C1" w:rsidRDefault="008D4D3F" w:rsidP="007B3BC9">
      <w:pPr>
        <w:spacing w:line="360" w:lineRule="auto"/>
      </w:pPr>
    </w:p>
    <w:p w:rsidR="0059765F" w:rsidRPr="002C43C1" w:rsidRDefault="0059765F" w:rsidP="007B3BC9">
      <w:pPr>
        <w:spacing w:line="360" w:lineRule="auto"/>
      </w:pPr>
    </w:p>
    <w:p w:rsidR="003F5417" w:rsidRDefault="003F5417" w:rsidP="007B3BC9">
      <w:pPr>
        <w:spacing w:line="360" w:lineRule="auto"/>
      </w:pPr>
    </w:p>
    <w:p w:rsidR="003F5417" w:rsidRDefault="003F5417" w:rsidP="003F5417">
      <w:pPr>
        <w:pStyle w:val="LPKop1"/>
      </w:pPr>
      <w:bookmarkStart w:id="22" w:name="_Toc440541844"/>
      <w:r>
        <w:lastRenderedPageBreak/>
        <w:t>Algemene doelstellingen</w:t>
      </w:r>
      <w:bookmarkEnd w:id="22"/>
    </w:p>
    <w:p w:rsidR="003F5417" w:rsidRDefault="003F5417" w:rsidP="003F5417">
      <w:pPr>
        <w:pStyle w:val="LPKop2"/>
      </w:pPr>
      <w:bookmarkStart w:id="23" w:name="_Toc440541845"/>
      <w:r>
        <w:t>Strategieën</w:t>
      </w:r>
      <w:bookmarkEnd w:id="23"/>
    </w:p>
    <w:p w:rsidR="003F5417" w:rsidRPr="00F001FB" w:rsidRDefault="003F5417" w:rsidP="003F5417">
      <w:pPr>
        <w:pStyle w:val="VVKSOTekst"/>
        <w:spacing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Strategieën vormen een geordend denkkader waarbinnen leerlingen tot effectieve oplossingen kunnen komen. Op deze manier ontw</w:t>
      </w:r>
      <w:r w:rsidRPr="008F3730">
        <w:rPr>
          <w:rFonts w:ascii="Trebuchet MS" w:hAnsi="Trebuchet MS"/>
          <w:color w:val="404040" w:themeColor="text1" w:themeTint="BF"/>
          <w:sz w:val="20"/>
          <w:szCs w:val="20"/>
        </w:rPr>
        <w:t>ikkelen z</w:t>
      </w:r>
      <w:r w:rsidRPr="008F3730">
        <w:rPr>
          <w:rFonts w:ascii="Trebuchet MS" w:hAnsi="Trebuchet MS"/>
          <w:b/>
          <w:color w:val="404040" w:themeColor="text1" w:themeTint="BF"/>
          <w:sz w:val="20"/>
          <w:szCs w:val="20"/>
        </w:rPr>
        <w:t>e m</w:t>
      </w:r>
      <w:r w:rsidRPr="008F3730">
        <w:rPr>
          <w:rStyle w:val="Zwaar"/>
          <w:rFonts w:ascii="Trebuchet MS" w:hAnsi="Trebuchet MS"/>
          <w:b w:val="0"/>
          <w:color w:val="404040" w:themeColor="text1" w:themeTint="BF"/>
          <w:sz w:val="20"/>
          <w:szCs w:val="20"/>
        </w:rPr>
        <w:t>etacognitieve vaardigheden die hen brengen tot</w:t>
      </w:r>
      <w:r w:rsidRPr="008F3730">
        <w:rPr>
          <w:rFonts w:ascii="Trebuchet MS" w:hAnsi="Trebuchet MS"/>
          <w:color w:val="404040" w:themeColor="text1" w:themeTint="BF"/>
          <w:sz w:val="20"/>
          <w:szCs w:val="20"/>
        </w:rPr>
        <w:t xml:space="preserve"> het zich bewust zijn van en de kennis over het eigen denken/leren.</w:t>
      </w:r>
    </w:p>
    <w:p w:rsidR="003F5417" w:rsidRPr="00F001FB" w:rsidRDefault="003F5417" w:rsidP="00FF4AD0">
      <w:pPr>
        <w:pStyle w:val="VVKSOTekst"/>
        <w:spacing w:after="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Leerli</w:t>
      </w:r>
      <w:r w:rsidR="00BB0E85">
        <w:rPr>
          <w:rFonts w:ascii="Trebuchet MS" w:hAnsi="Trebuchet MS"/>
          <w:color w:val="404040" w:themeColor="text1" w:themeTint="BF"/>
          <w:sz w:val="20"/>
          <w:szCs w:val="20"/>
        </w:rPr>
        <w:t>ngen leren</w:t>
      </w:r>
      <w:r w:rsidRPr="00F001FB">
        <w:rPr>
          <w:rFonts w:ascii="Trebuchet MS" w:hAnsi="Trebuchet MS"/>
          <w:color w:val="404040" w:themeColor="text1" w:themeTint="BF"/>
          <w:sz w:val="20"/>
          <w:szCs w:val="20"/>
        </w:rPr>
        <w:t xml:space="preserve"> …</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informatie analyseren;</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informatie synthetiseren;</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hoofd- en bijzaken onderscheiden;</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informatie structureren;</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nieuwe en verworven kennis en inzichten relateren; </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reflecteren op het eigen werk;</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planmatig werken;</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innoverend en creatief denken; </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fasen van een onderzoekende en een probleemoplossende strategie </w:t>
      </w:r>
      <w:r w:rsidR="005475BE">
        <w:rPr>
          <w:color w:val="404040" w:themeColor="text1" w:themeTint="BF"/>
          <w:szCs w:val="20"/>
        </w:rPr>
        <w:t xml:space="preserve">zelfstandig </w:t>
      </w:r>
      <w:r w:rsidRPr="00F001FB">
        <w:rPr>
          <w:color w:val="404040" w:themeColor="text1" w:themeTint="BF"/>
          <w:szCs w:val="20"/>
        </w:rPr>
        <w:t>doorlopen;</w:t>
      </w:r>
    </w:p>
    <w:p w:rsidR="003F5417" w:rsidRPr="00F001FB" w:rsidRDefault="003F5417"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verslag uitbrengen.</w:t>
      </w:r>
    </w:p>
    <w:p w:rsidR="003F5417" w:rsidRDefault="00526201" w:rsidP="00526201">
      <w:pPr>
        <w:pStyle w:val="LPKop2"/>
      </w:pPr>
      <w:bookmarkStart w:id="24" w:name="_Toc440541846"/>
      <w:r>
        <w:t>Kennis, vaardigheden en inzichten</w:t>
      </w:r>
      <w:bookmarkEnd w:id="24"/>
    </w:p>
    <w:p w:rsidR="00162BE4" w:rsidRPr="00F001FB" w:rsidRDefault="00162BE4" w:rsidP="00162BE4">
      <w:pPr>
        <w:spacing w:line="360" w:lineRule="auto"/>
        <w:jc w:val="both"/>
        <w:rPr>
          <w:color w:val="404040" w:themeColor="text1" w:themeTint="BF"/>
          <w:szCs w:val="20"/>
        </w:rPr>
      </w:pPr>
      <w:r w:rsidRPr="00F001FB">
        <w:rPr>
          <w:color w:val="404040" w:themeColor="text1" w:themeTint="BF"/>
          <w:szCs w:val="20"/>
        </w:rPr>
        <w:t>Leerlingen verwerven kennis, vaardigheden en inzichten verbonden aan technologische en maatschappelijke evoluties. Ze ervaren dat empirisch gevonden feiten leiden tot wetten, theorieën en modellen die samen een consistent geheel van kennis vormen. Het verwerven van inzicht in de toepasbaarheid van techniek in de brede maatschappij, maakt daar deel van uit.</w:t>
      </w:r>
    </w:p>
    <w:p w:rsidR="00162BE4" w:rsidRPr="00F001FB" w:rsidRDefault="00BB0E85" w:rsidP="00FF4AD0">
      <w:pPr>
        <w:spacing w:after="0" w:line="360" w:lineRule="auto"/>
        <w:jc w:val="both"/>
        <w:rPr>
          <w:color w:val="404040" w:themeColor="text1" w:themeTint="BF"/>
          <w:szCs w:val="20"/>
        </w:rPr>
      </w:pPr>
      <w:r>
        <w:rPr>
          <w:color w:val="404040" w:themeColor="text1" w:themeTint="BF"/>
          <w:szCs w:val="20"/>
        </w:rPr>
        <w:t xml:space="preserve">Leerlingen leren </w:t>
      </w:r>
      <w:r w:rsidR="00162BE4" w:rsidRPr="00F001FB">
        <w:rPr>
          <w:color w:val="404040" w:themeColor="text1" w:themeTint="BF"/>
          <w:szCs w:val="20"/>
        </w:rPr>
        <w:t>…</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begrippen omschrijven en wetten formuleren;</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wiskundige, wetenschappelijke en technisch-technologische kennis toepassen;</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zelfstandig een proefopstelling/testopstelling</w:t>
      </w:r>
      <w:r w:rsidR="00BB0E85">
        <w:rPr>
          <w:color w:val="404040" w:themeColor="text1" w:themeTint="BF"/>
          <w:szCs w:val="20"/>
        </w:rPr>
        <w:t>/redenering</w:t>
      </w:r>
      <w:r w:rsidRPr="00F001FB">
        <w:rPr>
          <w:color w:val="404040" w:themeColor="text1" w:themeTint="BF"/>
          <w:szCs w:val="20"/>
        </w:rPr>
        <w:t xml:space="preserve"> opbouwen;</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een werkingsprincipe beschrijven;</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technisch communiceren met aandacht voor een visuele weergave; </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een conceptueel ontwerp maken; </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geschikte hulpmiddelen kiezen en toepassen;</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de voorschriften en de vigerende regelgeving rond veiligheid, gezondheid, ergonomie, preventie, milieu en duurzaamheid, toepassen;</w:t>
      </w:r>
    </w:p>
    <w:p w:rsidR="00162BE4" w:rsidRPr="00F001FB" w:rsidRDefault="00162BE4"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zich een beeld vormen van de studie- en loopbaanmogelijkheden.</w:t>
      </w:r>
    </w:p>
    <w:p w:rsidR="00162BE4" w:rsidRPr="00F001FB" w:rsidRDefault="00162BE4" w:rsidP="00162BE4">
      <w:pPr>
        <w:spacing w:line="360" w:lineRule="auto"/>
        <w:jc w:val="both"/>
        <w:rPr>
          <w:color w:val="404040" w:themeColor="text1" w:themeTint="BF"/>
          <w:szCs w:val="20"/>
        </w:rPr>
      </w:pPr>
    </w:p>
    <w:p w:rsidR="00162BE4" w:rsidRPr="00F001FB" w:rsidRDefault="00162BE4" w:rsidP="00162BE4">
      <w:pPr>
        <w:pStyle w:val="VVKSOTekst"/>
        <w:spacing w:line="360" w:lineRule="auto"/>
        <w:rPr>
          <w:rFonts w:ascii="Trebuchet MS" w:eastAsia="@MingLiU" w:hAnsi="Trebuchet MS"/>
          <w:color w:val="404040" w:themeColor="text1" w:themeTint="BF"/>
          <w:sz w:val="20"/>
          <w:szCs w:val="20"/>
        </w:rPr>
      </w:pPr>
      <w:r w:rsidRPr="00F001FB">
        <w:rPr>
          <w:rFonts w:ascii="Trebuchet MS" w:eastAsia="@MingLiU" w:hAnsi="Trebuchet MS"/>
          <w:color w:val="404040" w:themeColor="text1" w:themeTint="BF"/>
          <w:sz w:val="20"/>
          <w:szCs w:val="20"/>
        </w:rPr>
        <w:lastRenderedPageBreak/>
        <w:t xml:space="preserve">De leerinhouden voor de 3de graad Industriële wetenschappen worden gekozen vanuit de leerplandoelstellingen. Daarnaast kunnen er afhankelijk van de gekozen projecten bijkomende leerinhouden aan bod komen, nodig om een project tot een goed einde te brengen. </w:t>
      </w:r>
      <w:r w:rsidR="00FF4AD0" w:rsidRPr="00FF4AD0">
        <w:rPr>
          <w:rFonts w:ascii="Trebuchet MS" w:eastAsia="@MingLiU" w:hAnsi="Trebuchet MS"/>
          <w:color w:val="404040" w:themeColor="text1" w:themeTint="BF"/>
          <w:sz w:val="20"/>
          <w:szCs w:val="20"/>
          <w:lang w:val="nl-BE"/>
        </w:rPr>
        <w:t>Die leerinhouden vormen een uitbreiding en maken bijgevolg geen deel uit van het beantwoorden van de deliberatievraag.</w:t>
      </w:r>
    </w:p>
    <w:p w:rsidR="003F5417" w:rsidRPr="00F001FB" w:rsidRDefault="00990DD5" w:rsidP="00990DD5">
      <w:pPr>
        <w:pStyle w:val="LPKop2"/>
      </w:pPr>
      <w:bookmarkStart w:id="25" w:name="_Toc440541847"/>
      <w:r w:rsidRPr="00F001FB">
        <w:t>Attitudes</w:t>
      </w:r>
      <w:bookmarkEnd w:id="25"/>
    </w:p>
    <w:p w:rsidR="00990DD5" w:rsidRPr="00F001FB" w:rsidRDefault="00990DD5" w:rsidP="00990DD5">
      <w:pPr>
        <w:pStyle w:val="VVKSOTekst"/>
        <w:spacing w:line="360" w:lineRule="auto"/>
        <w:rPr>
          <w:rFonts w:ascii="Trebuchet MS" w:eastAsia="@MingLiU" w:hAnsi="Trebuchet MS"/>
          <w:color w:val="404040" w:themeColor="text1" w:themeTint="BF"/>
          <w:sz w:val="20"/>
          <w:szCs w:val="20"/>
        </w:rPr>
      </w:pPr>
      <w:r w:rsidRPr="00F001FB">
        <w:rPr>
          <w:rFonts w:ascii="Trebuchet MS" w:eastAsia="@MingLiU" w:hAnsi="Trebuchet MS"/>
          <w:color w:val="404040" w:themeColor="text1" w:themeTint="BF"/>
          <w:sz w:val="20"/>
          <w:szCs w:val="20"/>
        </w:rPr>
        <w:t xml:space="preserve">Om het leer- en denkproces effectief en zinvol te maken zijn een aantal attitudes noodzakelijk. Attitudes die als leerplandoelstellingen geformuleerd worden zijn na te streven. Dit betekent dat de leerlingen er niet uit zichzelf over moeten beschikken maar de kans krijgen te leren uit hun fouten. </w:t>
      </w:r>
    </w:p>
    <w:p w:rsidR="00990DD5" w:rsidRPr="00F001FB" w:rsidRDefault="00990DD5" w:rsidP="00990DD5">
      <w:pPr>
        <w:pStyle w:val="VVKSOTekst"/>
        <w:rPr>
          <w:rFonts w:ascii="Trebuchet MS" w:eastAsia="@MingLiU" w:hAnsi="Trebuchet MS"/>
          <w:color w:val="404040" w:themeColor="text1" w:themeTint="BF"/>
          <w:sz w:val="20"/>
          <w:szCs w:val="20"/>
        </w:rPr>
      </w:pPr>
      <w:r w:rsidRPr="00F001FB">
        <w:rPr>
          <w:rFonts w:ascii="Trebuchet MS" w:eastAsia="@MingLiU" w:hAnsi="Trebuchet MS"/>
          <w:color w:val="404040" w:themeColor="text1" w:themeTint="BF"/>
          <w:sz w:val="20"/>
          <w:szCs w:val="20"/>
        </w:rPr>
        <w:t>Leerlingen zijn erop gericht om:</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afspraken na te leven;</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zelfsturend te reflecteren op het eigen leerproces; </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creatief te denken;</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een kritische, innovatieve en probleemoplossende ingesteldheid aan te nemen;</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 xml:space="preserve">door te zetten; </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samenwerkend te leren/te leren samenwerken;</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constructief om te gaan met feedback;</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een onderzoekende houding aan te nemen;</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aandacht te hebben voor veiligheid, gezondheid, ergonomie, preventie, milieu en duurzaamheid;</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zorg te dragen voor de leeromgeving;</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nauwkeurig, net en met zin voor volledigheid te werken;</w:t>
      </w:r>
    </w:p>
    <w:p w:rsidR="00990DD5" w:rsidRPr="00F001FB" w:rsidRDefault="00990DD5" w:rsidP="0096166C">
      <w:pPr>
        <w:numPr>
          <w:ilvl w:val="0"/>
          <w:numId w:val="8"/>
        </w:numPr>
        <w:spacing w:after="0" w:line="360" w:lineRule="auto"/>
        <w:jc w:val="both"/>
        <w:rPr>
          <w:color w:val="404040" w:themeColor="text1" w:themeTint="BF"/>
          <w:szCs w:val="20"/>
        </w:rPr>
      </w:pPr>
      <w:r w:rsidRPr="00F001FB">
        <w:rPr>
          <w:color w:val="404040" w:themeColor="text1" w:themeTint="BF"/>
          <w:szCs w:val="20"/>
        </w:rPr>
        <w:t>gepast te communiceren.</w:t>
      </w:r>
    </w:p>
    <w:p w:rsidR="00990DD5" w:rsidRPr="00F001FB" w:rsidRDefault="00990DD5" w:rsidP="00990DD5">
      <w:pPr>
        <w:pStyle w:val="LPTekst"/>
      </w:pPr>
    </w:p>
    <w:p w:rsidR="00990DD5" w:rsidRPr="00F001FB" w:rsidRDefault="00990DD5" w:rsidP="00990DD5">
      <w:pPr>
        <w:pStyle w:val="LPTekst"/>
      </w:pPr>
    </w:p>
    <w:p w:rsidR="003F5417" w:rsidRDefault="00A955CA" w:rsidP="00A955CA">
      <w:pPr>
        <w:pStyle w:val="LPKop1"/>
      </w:pPr>
      <w:bookmarkStart w:id="26" w:name="_Toc440541848"/>
      <w:r>
        <w:lastRenderedPageBreak/>
        <w:t>Leerplandoelstellingen</w:t>
      </w:r>
      <w:bookmarkEnd w:id="26"/>
    </w:p>
    <w:p w:rsidR="00A955CA" w:rsidRPr="005475BE" w:rsidRDefault="0029631A" w:rsidP="00F001FB">
      <w:pPr>
        <w:pStyle w:val="LPTekst"/>
        <w:rPr>
          <w:i/>
        </w:rPr>
      </w:pPr>
      <w:r w:rsidRPr="005475BE">
        <w:rPr>
          <w:rFonts w:eastAsia="@MingLiU"/>
          <w:i/>
        </w:rPr>
        <w:t>Bij het realiseren van de leerplandoelstellingen staan de algemene doelstellingen voorop.</w:t>
      </w:r>
    </w:p>
    <w:p w:rsidR="00A955CA" w:rsidRDefault="0029631A" w:rsidP="00A86397">
      <w:pPr>
        <w:pStyle w:val="LPKop2"/>
        <w:spacing w:before="0"/>
      </w:pPr>
      <w:bookmarkStart w:id="27" w:name="_Toc440541849"/>
      <w:r>
        <w:t>Toegepaste wetenschappen</w:t>
      </w:r>
      <w:bookmarkEnd w:id="27"/>
    </w:p>
    <w:p w:rsidR="0029631A" w:rsidRDefault="0029631A" w:rsidP="00F001FB">
      <w:pPr>
        <w:pStyle w:val="LPTekst"/>
      </w:pPr>
      <w:r w:rsidRPr="00991A1F">
        <w:t xml:space="preserve">In de 3de graad wordt verder gewerkt aan het opbouwen van de technisch-technologische en wetenschappelijke kennis. Hierbij wordt de abstraherende benadering gekoppeld aan een uitgebreide inkleuring vanuit diverse invalshoeken. Middels het realiseren van proefopstellingen, testopstellingen en/of redeneringen en het uitvoeren van experimenten en observatieopdrachten, worden inzichten in wetenschappelijke wetmatigheden wiskundig onderbouwd. </w:t>
      </w:r>
    </w:p>
    <w:p w:rsidR="0096166C" w:rsidRPr="0096166C" w:rsidRDefault="0096166C" w:rsidP="0096166C">
      <w:pPr>
        <w:spacing w:after="240" w:line="360" w:lineRule="auto"/>
        <w:jc w:val="both"/>
        <w:rPr>
          <w:rFonts w:eastAsia="Times New Roman" w:cs="Times New Roman"/>
          <w:color w:val="404040" w:themeColor="text1" w:themeTint="BF"/>
          <w:szCs w:val="20"/>
          <w:lang w:val="nl-NL" w:eastAsia="nl-NL"/>
        </w:rPr>
      </w:pPr>
      <w:r w:rsidRPr="0096166C">
        <w:rPr>
          <w:rFonts w:eastAsia="Times New Roman" w:cs="Times New Roman"/>
          <w:color w:val="404040" w:themeColor="text1" w:themeTint="BF"/>
          <w:szCs w:val="20"/>
          <w:lang w:val="nl-NL" w:eastAsia="nl-NL"/>
        </w:rPr>
        <w:t>Leerlingen kunnen …</w:t>
      </w: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6166C" w:rsidRPr="0096166C" w:rsidTr="003C32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96166C" w:rsidRPr="0096166C" w:rsidRDefault="0096166C" w:rsidP="0096166C">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96166C" w:rsidRPr="00F001FB" w:rsidRDefault="0096166C" w:rsidP="0096166C">
            <w:pPr>
              <w:pStyle w:val="VVKSOTekst"/>
              <w:spacing w:before="240" w:line="360" w:lineRule="auto"/>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de samengestelde beweging van een puntmassa analyseren.</w:t>
            </w:r>
          </w:p>
          <w:p w:rsidR="0096166C" w:rsidRPr="0096166C" w:rsidRDefault="0096166C" w:rsidP="0096166C">
            <w:pPr>
              <w:spacing w:before="240" w:after="240" w:line="360" w:lineRule="auto"/>
              <w:ind w:left="29"/>
              <w:rPr>
                <w:rFonts w:eastAsia="Times New Roman" w:cs="Times New Roman"/>
                <w:color w:val="404040" w:themeColor="text1" w:themeTint="BF"/>
                <w:szCs w:val="20"/>
                <w:lang w:val="nl-NL" w:eastAsia="nl-NL"/>
              </w:rPr>
            </w:pPr>
            <w:r w:rsidRPr="0096166C" w:rsidDel="000A52E1">
              <w:rPr>
                <w:rFonts w:eastAsia="Times New Roman" w:cs="Times New Roman"/>
                <w:color w:val="404040" w:themeColor="text1" w:themeTint="BF"/>
                <w:szCs w:val="20"/>
                <w:lang w:val="nl-NL" w:eastAsia="nl-NL"/>
              </w:rPr>
              <w:t xml:space="preserve"> </w:t>
            </w:r>
          </w:p>
          <w:p w:rsidR="0096166C" w:rsidRPr="0096166C" w:rsidRDefault="0096166C" w:rsidP="0096166C">
            <w:pPr>
              <w:spacing w:before="240" w:line="360" w:lineRule="auto"/>
              <w:ind w:left="29"/>
              <w:jc w:val="both"/>
              <w:rPr>
                <w:rFonts w:eastAsia="@MingLiU" w:cs="Arial"/>
                <w:i/>
                <w:color w:val="404040" w:themeColor="text1" w:themeTint="BF"/>
                <w:szCs w:val="20"/>
                <w:lang w:val="nl-NL" w:eastAsia="nl-NL"/>
              </w:rPr>
            </w:pPr>
          </w:p>
        </w:tc>
        <w:tc>
          <w:tcPr>
            <w:tcW w:w="283" w:type="dxa"/>
            <w:vMerge w:val="restart"/>
            <w:tcBorders>
              <w:top w:val="single" w:sz="8" w:space="0" w:color="FFFFFF" w:themeColor="background1"/>
              <w:left w:val="single" w:sz="8" w:space="0" w:color="FFFFFF" w:themeColor="background1"/>
            </w:tcBorders>
          </w:tcPr>
          <w:p w:rsidR="0096166C" w:rsidRPr="0096166C" w:rsidRDefault="0096166C" w:rsidP="0096166C">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96166C" w:rsidRPr="00F001FB" w:rsidRDefault="0096166C" w:rsidP="007A2CD2">
            <w:pPr>
              <w:pStyle w:val="VVKSOOpsomming1"/>
              <w:numPr>
                <w:ilvl w:val="0"/>
                <w:numId w:val="15"/>
              </w:numPr>
              <w:spacing w:before="240" w:after="240"/>
              <w:ind w:hanging="357"/>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 xml:space="preserve">verband tussen positie, snelheid en versnelling </w:t>
            </w:r>
          </w:p>
          <w:p w:rsidR="0096166C" w:rsidRPr="00F001FB" w:rsidRDefault="0096166C" w:rsidP="007A2CD2">
            <w:pPr>
              <w:pStyle w:val="VVKSOOpsomming1"/>
              <w:numPr>
                <w:ilvl w:val="0"/>
                <w:numId w:val="15"/>
              </w:numPr>
              <w:spacing w:before="240" w:after="240"/>
              <w:ind w:hanging="357"/>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samengestelde bewegingen</w:t>
            </w:r>
          </w:p>
          <w:p w:rsidR="0096166C" w:rsidRPr="00F001FB" w:rsidRDefault="0096166C" w:rsidP="0096166C">
            <w:pPr>
              <w:pStyle w:val="VVKSOOpsomming1"/>
              <w:numPr>
                <w:ilvl w:val="0"/>
                <w:numId w:val="16"/>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 xml:space="preserve">horizontale worp </w:t>
            </w:r>
          </w:p>
          <w:p w:rsidR="007A2CD2" w:rsidRDefault="0096166C" w:rsidP="007A2CD2">
            <w:pPr>
              <w:pStyle w:val="VVKSOOpsomming1"/>
              <w:numPr>
                <w:ilvl w:val="0"/>
                <w:numId w:val="16"/>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schuine worp</w:t>
            </w:r>
          </w:p>
          <w:p w:rsidR="0096166C" w:rsidRPr="007A2CD2" w:rsidRDefault="0096166C" w:rsidP="007A2CD2">
            <w:pPr>
              <w:pStyle w:val="VVKSOOpsomming1"/>
              <w:numPr>
                <w:ilvl w:val="0"/>
                <w:numId w:val="15"/>
              </w:numPr>
              <w:spacing w:before="240" w:after="240"/>
              <w:ind w:hanging="357"/>
              <w:rPr>
                <w:rFonts w:ascii="Trebuchet MS" w:hAnsi="Trebuchet MS"/>
                <w:color w:val="404040" w:themeColor="text1" w:themeTint="BF"/>
                <w:sz w:val="20"/>
                <w:szCs w:val="20"/>
              </w:rPr>
            </w:pPr>
            <w:r w:rsidRPr="007A2CD2">
              <w:rPr>
                <w:color w:val="404040" w:themeColor="text1" w:themeTint="BF"/>
                <w:szCs w:val="20"/>
              </w:rPr>
              <w:t>…</w:t>
            </w:r>
          </w:p>
        </w:tc>
      </w:tr>
      <w:tr w:rsidR="0096166C" w:rsidRPr="0096166C" w:rsidTr="003C32D8">
        <w:trPr>
          <w:cantSplit/>
          <w:trHeight w:val="1794"/>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96166C" w:rsidRPr="0096166C" w:rsidRDefault="0096166C" w:rsidP="0096166C">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96166C" w:rsidRPr="0096166C" w:rsidRDefault="0096166C" w:rsidP="0096166C">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96166C" w:rsidRPr="0096166C" w:rsidRDefault="0096166C" w:rsidP="0096166C">
            <w:pPr>
              <w:spacing w:line="360" w:lineRule="auto"/>
              <w:jc w:val="both"/>
              <w:rPr>
                <w:rFonts w:eastAsia="@MingLiU" w:cs="Arial"/>
                <w:i/>
                <w:color w:val="404040" w:themeColor="text1" w:themeTint="BF"/>
                <w:szCs w:val="20"/>
                <w:lang w:val="nl-NL" w:eastAsia="nl-NL"/>
              </w:rPr>
            </w:pPr>
          </w:p>
        </w:tc>
        <w:tc>
          <w:tcPr>
            <w:tcW w:w="4820" w:type="dxa"/>
            <w:vMerge/>
            <w:vAlign w:val="center"/>
          </w:tcPr>
          <w:p w:rsidR="0096166C" w:rsidRPr="0096166C" w:rsidRDefault="0096166C" w:rsidP="0096166C">
            <w:pPr>
              <w:numPr>
                <w:ilvl w:val="0"/>
                <w:numId w:val="15"/>
              </w:numPr>
              <w:spacing w:before="228" w:after="114" w:line="240" w:lineRule="atLeast"/>
              <w:ind w:left="570" w:hanging="269"/>
              <w:rPr>
                <w:rFonts w:cs="Arial"/>
                <w:color w:val="404040" w:themeColor="text1" w:themeTint="BF"/>
                <w:szCs w:val="20"/>
                <w:lang w:val="nl-NL" w:eastAsia="nl-NL"/>
              </w:rPr>
            </w:pPr>
          </w:p>
        </w:tc>
      </w:tr>
    </w:tbl>
    <w:p w:rsidR="0096166C" w:rsidRPr="0096166C" w:rsidRDefault="0096166C" w:rsidP="0096166C">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6166C" w:rsidRPr="0096166C" w:rsidTr="003C32D8">
        <w:tc>
          <w:tcPr>
            <w:tcW w:w="8921" w:type="dxa"/>
          </w:tcPr>
          <w:p w:rsidR="0096166C" w:rsidRPr="007A2CD2" w:rsidRDefault="0096166C" w:rsidP="0096166C">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96166C" w:rsidRPr="00F001FB" w:rsidRDefault="0096166C" w:rsidP="0096166C">
            <w:pPr>
              <w:pStyle w:val="Lijstalinea"/>
              <w:numPr>
                <w:ilvl w:val="0"/>
                <w:numId w:val="30"/>
              </w:numPr>
              <w:spacing w:line="360" w:lineRule="auto"/>
              <w:jc w:val="both"/>
              <w:rPr>
                <w:rFonts w:ascii="Trebuchet MS" w:hAnsi="Trebuchet MS" w:cs="Arial"/>
                <w:color w:val="404040" w:themeColor="text1" w:themeTint="BF"/>
                <w:szCs w:val="20"/>
              </w:rPr>
            </w:pPr>
            <w:r w:rsidRPr="00F001FB">
              <w:rPr>
                <w:rFonts w:ascii="Trebuchet MS" w:hAnsi="Trebuchet MS" w:cs="Arial"/>
                <w:color w:val="404040" w:themeColor="text1" w:themeTint="BF"/>
                <w:szCs w:val="20"/>
              </w:rPr>
              <w:t>Een eventuele videoanalyse van een experiment kan de leerlingen op een aanschouwelijke manier tot inzichten brengen.</w:t>
            </w:r>
          </w:p>
          <w:p w:rsidR="0096166C" w:rsidRPr="0096166C" w:rsidRDefault="0096166C" w:rsidP="0096166C">
            <w:pPr>
              <w:numPr>
                <w:ilvl w:val="0"/>
                <w:numId w:val="30"/>
              </w:numPr>
              <w:spacing w:line="360" w:lineRule="auto"/>
              <w:jc w:val="both"/>
              <w:rPr>
                <w:color w:val="404040" w:themeColor="text1" w:themeTint="BF"/>
                <w:szCs w:val="20"/>
              </w:rPr>
            </w:pPr>
            <w:r w:rsidRPr="00F001FB">
              <w:rPr>
                <w:rFonts w:cs="Arial"/>
                <w:color w:val="404040" w:themeColor="text1" w:themeTint="BF"/>
                <w:szCs w:val="20"/>
              </w:rPr>
              <w:t>Het wiskundig onderbouwen – zowel scalair als vectorieel - van het verband tussen de verschillende factoren, vormt een wezenlijk onderdeel van deze doelstelling. Overleg met de leerkracht wiskunde zorgt voor uniformiteit en een verhoogde transfer van het geleerde.</w:t>
            </w:r>
          </w:p>
        </w:tc>
      </w:tr>
    </w:tbl>
    <w:p w:rsidR="00325A2C" w:rsidRPr="0096166C" w:rsidRDefault="00325A2C" w:rsidP="0096166C">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A2CD2" w:rsidRPr="0096166C" w:rsidTr="003C32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7A2CD2" w:rsidRPr="0096166C" w:rsidRDefault="007A2CD2" w:rsidP="003C32D8">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7A2CD2" w:rsidRPr="00F001FB" w:rsidRDefault="007A2CD2" w:rsidP="007A2CD2">
            <w:pPr>
              <w:pStyle w:val="VVKSOTekst"/>
              <w:spacing w:before="24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de samengestelde bewegingen van een star lichaam analyseren.</w:t>
            </w:r>
          </w:p>
          <w:p w:rsidR="007A2CD2" w:rsidRPr="0096166C" w:rsidRDefault="007A2CD2" w:rsidP="003C32D8">
            <w:pPr>
              <w:spacing w:before="240" w:after="240" w:line="360" w:lineRule="auto"/>
              <w:ind w:left="29"/>
              <w:rPr>
                <w:rFonts w:eastAsia="Times New Roman" w:cs="Times New Roman"/>
                <w:color w:val="404040" w:themeColor="text1" w:themeTint="BF"/>
                <w:szCs w:val="20"/>
                <w:lang w:val="nl-NL" w:eastAsia="nl-NL"/>
              </w:rPr>
            </w:pPr>
            <w:r w:rsidRPr="0096166C" w:rsidDel="000A52E1">
              <w:rPr>
                <w:rFonts w:eastAsia="Times New Roman" w:cs="Times New Roman"/>
                <w:color w:val="404040" w:themeColor="text1" w:themeTint="BF"/>
                <w:szCs w:val="20"/>
                <w:lang w:val="nl-NL" w:eastAsia="nl-NL"/>
              </w:rPr>
              <w:t xml:space="preserve"> </w:t>
            </w:r>
          </w:p>
          <w:p w:rsidR="007A2CD2" w:rsidRPr="0096166C" w:rsidRDefault="007A2CD2" w:rsidP="003C32D8">
            <w:pPr>
              <w:spacing w:before="240" w:line="360" w:lineRule="auto"/>
              <w:ind w:left="29"/>
              <w:jc w:val="both"/>
              <w:rPr>
                <w:rFonts w:eastAsia="@MingLiU" w:cs="Arial"/>
                <w:i/>
                <w:color w:val="404040" w:themeColor="text1" w:themeTint="BF"/>
                <w:szCs w:val="20"/>
                <w:lang w:val="nl-NL" w:eastAsia="nl-NL"/>
              </w:rPr>
            </w:pPr>
          </w:p>
        </w:tc>
        <w:tc>
          <w:tcPr>
            <w:tcW w:w="283" w:type="dxa"/>
            <w:vMerge w:val="restart"/>
            <w:tcBorders>
              <w:top w:val="single" w:sz="8" w:space="0" w:color="FFFFFF" w:themeColor="background1"/>
              <w:left w:val="single" w:sz="8" w:space="0" w:color="FFFFFF" w:themeColor="background1"/>
            </w:tcBorders>
          </w:tcPr>
          <w:p w:rsidR="007A2CD2" w:rsidRPr="0096166C" w:rsidRDefault="007A2CD2" w:rsidP="003C32D8">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7A2CD2" w:rsidRPr="00F001FB" w:rsidRDefault="007A2CD2" w:rsidP="007A2CD2">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vectoriele benadering</w:t>
            </w:r>
          </w:p>
          <w:p w:rsidR="007A2CD2" w:rsidRPr="00F001FB" w:rsidRDefault="007A2CD2" w:rsidP="007A2CD2">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translatie</w:t>
            </w:r>
          </w:p>
          <w:p w:rsidR="007A2CD2" w:rsidRPr="00F001FB" w:rsidRDefault="007A2CD2" w:rsidP="007A2CD2">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rotatie</w:t>
            </w:r>
          </w:p>
          <w:p w:rsidR="007A2CD2" w:rsidRDefault="007A2CD2" w:rsidP="007A2CD2">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ogenblikkelijke rotatiepool</w:t>
            </w:r>
          </w:p>
          <w:p w:rsidR="007A2CD2" w:rsidRPr="007A2CD2" w:rsidRDefault="007A2CD2" w:rsidP="007A2CD2">
            <w:pPr>
              <w:pStyle w:val="VVKSOOpsomming1"/>
              <w:numPr>
                <w:ilvl w:val="0"/>
                <w:numId w:val="15"/>
              </w:numPr>
              <w:spacing w:before="240" w:after="240"/>
              <w:ind w:hanging="357"/>
              <w:rPr>
                <w:rFonts w:ascii="Trebuchet MS" w:hAnsi="Trebuchet MS"/>
                <w:color w:val="404040" w:themeColor="text1" w:themeTint="BF"/>
                <w:sz w:val="20"/>
                <w:szCs w:val="20"/>
              </w:rPr>
            </w:pPr>
            <w:r w:rsidRPr="007A2CD2">
              <w:rPr>
                <w:rFonts w:ascii="Trebuchet MS" w:hAnsi="Trebuchet MS"/>
                <w:color w:val="404040" w:themeColor="text1" w:themeTint="BF"/>
                <w:sz w:val="20"/>
                <w:szCs w:val="20"/>
              </w:rPr>
              <w:t>absolute, relatieve en sleepbewegingen</w:t>
            </w:r>
          </w:p>
        </w:tc>
      </w:tr>
      <w:tr w:rsidR="007A2CD2" w:rsidRPr="0096166C" w:rsidTr="003C32D8">
        <w:trPr>
          <w:cantSplit/>
          <w:trHeight w:val="1794"/>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7A2CD2" w:rsidRPr="0096166C" w:rsidRDefault="007A2CD2" w:rsidP="003C32D8">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7A2CD2" w:rsidRPr="0096166C" w:rsidRDefault="007A2CD2" w:rsidP="003C32D8">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7A2CD2" w:rsidRPr="0096166C" w:rsidRDefault="007A2CD2" w:rsidP="003C32D8">
            <w:pPr>
              <w:spacing w:line="360" w:lineRule="auto"/>
              <w:jc w:val="both"/>
              <w:rPr>
                <w:rFonts w:eastAsia="@MingLiU" w:cs="Arial"/>
                <w:i/>
                <w:color w:val="404040" w:themeColor="text1" w:themeTint="BF"/>
                <w:szCs w:val="20"/>
                <w:lang w:val="nl-NL" w:eastAsia="nl-NL"/>
              </w:rPr>
            </w:pPr>
          </w:p>
        </w:tc>
        <w:tc>
          <w:tcPr>
            <w:tcW w:w="4820" w:type="dxa"/>
            <w:vMerge/>
            <w:vAlign w:val="center"/>
          </w:tcPr>
          <w:p w:rsidR="007A2CD2" w:rsidRPr="0096166C" w:rsidRDefault="007A2CD2" w:rsidP="003C32D8">
            <w:pPr>
              <w:numPr>
                <w:ilvl w:val="0"/>
                <w:numId w:val="15"/>
              </w:numPr>
              <w:spacing w:before="228" w:after="114" w:line="240" w:lineRule="atLeast"/>
              <w:ind w:left="570" w:hanging="269"/>
              <w:rPr>
                <w:rFonts w:cs="Arial"/>
                <w:color w:val="404040" w:themeColor="text1" w:themeTint="BF"/>
                <w:szCs w:val="20"/>
                <w:lang w:val="nl-NL" w:eastAsia="nl-NL"/>
              </w:rPr>
            </w:pPr>
          </w:p>
        </w:tc>
      </w:tr>
    </w:tbl>
    <w:p w:rsidR="007A2CD2" w:rsidRPr="0096166C" w:rsidRDefault="007A2CD2" w:rsidP="007A2CD2">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A2CD2" w:rsidRPr="0096166C" w:rsidTr="003C32D8">
        <w:tc>
          <w:tcPr>
            <w:tcW w:w="8921" w:type="dxa"/>
          </w:tcPr>
          <w:p w:rsidR="007A2CD2" w:rsidRPr="007A2CD2" w:rsidRDefault="007A2CD2" w:rsidP="003C32D8">
            <w:pPr>
              <w:spacing w:before="120" w:after="120"/>
              <w:ind w:left="130"/>
              <w:jc w:val="both"/>
              <w:rPr>
                <w:rFonts w:cs="Arial"/>
                <w:b/>
                <w:color w:val="404040" w:themeColor="text1" w:themeTint="BF"/>
                <w:szCs w:val="20"/>
              </w:rPr>
            </w:pPr>
            <w:r w:rsidRPr="007A2CD2">
              <w:rPr>
                <w:rFonts w:cs="Arial"/>
                <w:b/>
                <w:color w:val="404040" w:themeColor="text1" w:themeTint="BF"/>
                <w:szCs w:val="20"/>
              </w:rPr>
              <w:lastRenderedPageBreak/>
              <w:t>Pedagogisch-didactische wenken</w:t>
            </w:r>
          </w:p>
          <w:p w:rsidR="007A2CD2" w:rsidRPr="0096166C" w:rsidRDefault="007A2CD2" w:rsidP="003C32D8">
            <w:pPr>
              <w:numPr>
                <w:ilvl w:val="0"/>
                <w:numId w:val="30"/>
              </w:numPr>
              <w:spacing w:line="360" w:lineRule="auto"/>
              <w:jc w:val="both"/>
              <w:rPr>
                <w:color w:val="404040" w:themeColor="text1" w:themeTint="BF"/>
                <w:szCs w:val="20"/>
              </w:rPr>
            </w:pPr>
            <w:r w:rsidRPr="00F001FB">
              <w:rPr>
                <w:rFonts w:cs="Arial"/>
                <w:color w:val="404040" w:themeColor="text1" w:themeTint="BF"/>
                <w:szCs w:val="20"/>
              </w:rPr>
              <w:t>Je kan gebruik maken van digitale toepassingen om de aanschouwelijkheid te bevorderen.</w:t>
            </w:r>
          </w:p>
        </w:tc>
      </w:tr>
    </w:tbl>
    <w:p w:rsidR="007A2CD2" w:rsidRPr="0096166C" w:rsidRDefault="007A2CD2" w:rsidP="007A2CD2">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A2CD2" w:rsidRPr="0096166C" w:rsidTr="003C32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7A2CD2" w:rsidRPr="0096166C" w:rsidRDefault="007A2CD2" w:rsidP="003C32D8">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7A2CD2" w:rsidRPr="00F001FB" w:rsidRDefault="007A2CD2" w:rsidP="007A2CD2">
            <w:pPr>
              <w:pStyle w:val="VVKSOTekst"/>
              <w:spacing w:before="24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de actie- en reactiekrachten en momenten die optreden bij statisch evenwicht van starre lichamen berekenen in de ruimte.</w:t>
            </w:r>
          </w:p>
          <w:p w:rsidR="007A2CD2" w:rsidRPr="0096166C" w:rsidRDefault="007A2CD2" w:rsidP="003C32D8">
            <w:pPr>
              <w:spacing w:before="240" w:after="240" w:line="360" w:lineRule="auto"/>
              <w:ind w:left="29"/>
              <w:rPr>
                <w:rFonts w:eastAsia="Times New Roman" w:cs="Times New Roman"/>
                <w:color w:val="404040" w:themeColor="text1" w:themeTint="BF"/>
                <w:szCs w:val="20"/>
                <w:lang w:val="nl-NL" w:eastAsia="nl-NL"/>
              </w:rPr>
            </w:pPr>
            <w:r w:rsidRPr="0096166C" w:rsidDel="000A52E1">
              <w:rPr>
                <w:rFonts w:eastAsia="Times New Roman" w:cs="Times New Roman"/>
                <w:color w:val="404040" w:themeColor="text1" w:themeTint="BF"/>
                <w:szCs w:val="20"/>
                <w:lang w:val="nl-NL" w:eastAsia="nl-NL"/>
              </w:rPr>
              <w:t xml:space="preserve"> </w:t>
            </w:r>
          </w:p>
          <w:p w:rsidR="007A2CD2" w:rsidRPr="0096166C" w:rsidRDefault="007A2CD2" w:rsidP="003C32D8">
            <w:pPr>
              <w:spacing w:before="240" w:line="360" w:lineRule="auto"/>
              <w:ind w:left="29"/>
              <w:jc w:val="both"/>
              <w:rPr>
                <w:rFonts w:eastAsia="@MingLiU" w:cs="Arial"/>
                <w:i/>
                <w:color w:val="404040" w:themeColor="text1" w:themeTint="BF"/>
                <w:szCs w:val="20"/>
                <w:lang w:val="nl-NL" w:eastAsia="nl-NL"/>
              </w:rPr>
            </w:pPr>
          </w:p>
        </w:tc>
        <w:tc>
          <w:tcPr>
            <w:tcW w:w="283" w:type="dxa"/>
            <w:vMerge w:val="restart"/>
            <w:tcBorders>
              <w:top w:val="single" w:sz="8" w:space="0" w:color="FFFFFF" w:themeColor="background1"/>
              <w:left w:val="single" w:sz="8" w:space="0" w:color="FFFFFF" w:themeColor="background1"/>
            </w:tcBorders>
          </w:tcPr>
          <w:p w:rsidR="007A2CD2" w:rsidRPr="0096166C" w:rsidRDefault="007A2CD2" w:rsidP="003C32D8">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7A2CD2" w:rsidRDefault="007A2CD2" w:rsidP="007A2CD2">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vectoriele benadering (kracht, positie, moment)</w:t>
            </w:r>
          </w:p>
          <w:p w:rsidR="007A2CD2" w:rsidRDefault="007A2CD2" w:rsidP="007A2CD2">
            <w:pPr>
              <w:pStyle w:val="VVKSOOpsomming1"/>
              <w:numPr>
                <w:ilvl w:val="0"/>
                <w:numId w:val="15"/>
              </w:numPr>
              <w:spacing w:before="240"/>
              <w:rPr>
                <w:rFonts w:ascii="Trebuchet MS" w:hAnsi="Trebuchet MS"/>
                <w:color w:val="404040" w:themeColor="text1" w:themeTint="BF"/>
                <w:sz w:val="20"/>
                <w:szCs w:val="20"/>
              </w:rPr>
            </w:pPr>
            <w:r w:rsidRPr="007A2CD2">
              <w:rPr>
                <w:rFonts w:ascii="Trebuchet MS" w:hAnsi="Trebuchet MS"/>
                <w:color w:val="404040" w:themeColor="text1" w:themeTint="BF"/>
                <w:sz w:val="20"/>
                <w:szCs w:val="20"/>
              </w:rPr>
              <w:t>vrijheidsgraden van een lichaam</w:t>
            </w:r>
          </w:p>
          <w:p w:rsidR="007A2CD2" w:rsidRDefault="007A2CD2" w:rsidP="007A2CD2">
            <w:pPr>
              <w:pStyle w:val="VVKSOOpsomming1"/>
              <w:numPr>
                <w:ilvl w:val="0"/>
                <w:numId w:val="15"/>
              </w:numPr>
              <w:spacing w:before="240"/>
              <w:rPr>
                <w:rFonts w:ascii="Trebuchet MS" w:hAnsi="Trebuchet MS"/>
                <w:color w:val="404040" w:themeColor="text1" w:themeTint="BF"/>
                <w:sz w:val="20"/>
                <w:szCs w:val="20"/>
              </w:rPr>
            </w:pPr>
            <w:r w:rsidRPr="007A2CD2">
              <w:rPr>
                <w:rFonts w:ascii="Trebuchet MS" w:hAnsi="Trebuchet MS"/>
                <w:color w:val="404040" w:themeColor="text1" w:themeTint="BF"/>
                <w:sz w:val="20"/>
                <w:szCs w:val="20"/>
              </w:rPr>
              <w:t>vrijmaken van lichamen</w:t>
            </w:r>
          </w:p>
          <w:p w:rsidR="007A2CD2" w:rsidRDefault="007A2CD2" w:rsidP="007A2CD2">
            <w:pPr>
              <w:pStyle w:val="VVKSOOpsomming1"/>
              <w:numPr>
                <w:ilvl w:val="0"/>
                <w:numId w:val="15"/>
              </w:numPr>
              <w:spacing w:before="240"/>
              <w:rPr>
                <w:rFonts w:ascii="Trebuchet MS" w:hAnsi="Trebuchet MS"/>
                <w:color w:val="404040" w:themeColor="text1" w:themeTint="BF"/>
                <w:sz w:val="20"/>
                <w:szCs w:val="20"/>
              </w:rPr>
            </w:pPr>
            <w:r w:rsidRPr="007A2CD2">
              <w:rPr>
                <w:rFonts w:ascii="Trebuchet MS" w:hAnsi="Trebuchet MS"/>
                <w:color w:val="404040" w:themeColor="text1" w:themeTint="BF"/>
                <w:sz w:val="20"/>
                <w:szCs w:val="20"/>
              </w:rPr>
              <w:t>evenwichtsvoorwaarden</w:t>
            </w:r>
          </w:p>
          <w:p w:rsidR="007A2CD2" w:rsidRPr="007A2CD2" w:rsidRDefault="007A2CD2" w:rsidP="007A2CD2">
            <w:pPr>
              <w:pStyle w:val="VVKSOOpsomming1"/>
              <w:numPr>
                <w:ilvl w:val="0"/>
                <w:numId w:val="15"/>
              </w:numPr>
              <w:spacing w:before="240"/>
              <w:rPr>
                <w:rFonts w:ascii="Trebuchet MS" w:hAnsi="Trebuchet MS"/>
                <w:color w:val="404040" w:themeColor="text1" w:themeTint="BF"/>
                <w:sz w:val="20"/>
                <w:szCs w:val="20"/>
              </w:rPr>
            </w:pPr>
            <w:r w:rsidRPr="007A2CD2">
              <w:rPr>
                <w:rFonts w:ascii="Trebuchet MS" w:hAnsi="Trebuchet MS"/>
                <w:color w:val="404040" w:themeColor="text1" w:themeTint="BF"/>
                <w:sz w:val="20"/>
                <w:szCs w:val="20"/>
              </w:rPr>
              <w:t>evenwicht door wrijvingskrachten</w:t>
            </w:r>
          </w:p>
        </w:tc>
      </w:tr>
      <w:tr w:rsidR="007A2CD2" w:rsidRPr="0096166C" w:rsidTr="003C32D8">
        <w:trPr>
          <w:cantSplit/>
          <w:trHeight w:val="1794"/>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7A2CD2" w:rsidRPr="0096166C" w:rsidRDefault="007A2CD2" w:rsidP="003C32D8">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7A2CD2" w:rsidRPr="0096166C" w:rsidRDefault="007A2CD2" w:rsidP="003C32D8">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7A2CD2" w:rsidRPr="0096166C" w:rsidRDefault="007A2CD2" w:rsidP="003C32D8">
            <w:pPr>
              <w:spacing w:line="360" w:lineRule="auto"/>
              <w:jc w:val="both"/>
              <w:rPr>
                <w:rFonts w:eastAsia="@MingLiU" w:cs="Arial"/>
                <w:i/>
                <w:color w:val="404040" w:themeColor="text1" w:themeTint="BF"/>
                <w:szCs w:val="20"/>
                <w:lang w:val="nl-NL" w:eastAsia="nl-NL"/>
              </w:rPr>
            </w:pPr>
          </w:p>
        </w:tc>
        <w:tc>
          <w:tcPr>
            <w:tcW w:w="4820" w:type="dxa"/>
            <w:vMerge/>
            <w:vAlign w:val="center"/>
          </w:tcPr>
          <w:p w:rsidR="007A2CD2" w:rsidRPr="0096166C" w:rsidRDefault="007A2CD2" w:rsidP="003C32D8">
            <w:pPr>
              <w:numPr>
                <w:ilvl w:val="0"/>
                <w:numId w:val="15"/>
              </w:numPr>
              <w:spacing w:before="228" w:after="114" w:line="240" w:lineRule="atLeast"/>
              <w:ind w:left="570" w:hanging="269"/>
              <w:rPr>
                <w:rFonts w:cs="Arial"/>
                <w:color w:val="404040" w:themeColor="text1" w:themeTint="BF"/>
                <w:szCs w:val="20"/>
                <w:lang w:val="nl-NL" w:eastAsia="nl-NL"/>
              </w:rPr>
            </w:pPr>
          </w:p>
        </w:tc>
      </w:tr>
    </w:tbl>
    <w:p w:rsidR="007A2CD2" w:rsidRPr="0096166C" w:rsidRDefault="007A2CD2" w:rsidP="007A2CD2">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A2CD2" w:rsidRPr="0096166C" w:rsidTr="003C32D8">
        <w:tc>
          <w:tcPr>
            <w:tcW w:w="8921" w:type="dxa"/>
          </w:tcPr>
          <w:p w:rsidR="007A2CD2" w:rsidRPr="007A2CD2" w:rsidRDefault="007A2CD2" w:rsidP="003C32D8">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7A2CD2" w:rsidRPr="00F001FB" w:rsidRDefault="007A2CD2" w:rsidP="007A2CD2">
            <w:pPr>
              <w:pStyle w:val="Lijstalinea"/>
              <w:numPr>
                <w:ilvl w:val="0"/>
                <w:numId w:val="30"/>
              </w:numPr>
              <w:spacing w:line="360" w:lineRule="auto"/>
              <w:jc w:val="both"/>
              <w:rPr>
                <w:rFonts w:ascii="Trebuchet MS" w:hAnsi="Trebuchet MS" w:cs="Arial"/>
                <w:color w:val="404040" w:themeColor="text1" w:themeTint="BF"/>
                <w:szCs w:val="20"/>
              </w:rPr>
            </w:pPr>
            <w:r w:rsidRPr="00F001FB">
              <w:rPr>
                <w:rFonts w:ascii="Trebuchet MS" w:hAnsi="Trebuchet MS" w:cs="Arial"/>
                <w:color w:val="404040" w:themeColor="text1" w:themeTint="BF"/>
                <w:szCs w:val="20"/>
              </w:rPr>
              <w:t xml:space="preserve">Robotica en ruimtelijk evenwicht zijn contexten waarbinnen deze doelstelling geplaatst kunnen worden. </w:t>
            </w:r>
          </w:p>
          <w:p w:rsidR="007A2CD2" w:rsidRPr="0096166C" w:rsidRDefault="007A2CD2" w:rsidP="007A2CD2">
            <w:pPr>
              <w:numPr>
                <w:ilvl w:val="0"/>
                <w:numId w:val="30"/>
              </w:numPr>
              <w:spacing w:line="360" w:lineRule="auto"/>
              <w:jc w:val="both"/>
              <w:rPr>
                <w:color w:val="404040" w:themeColor="text1" w:themeTint="BF"/>
                <w:szCs w:val="20"/>
              </w:rPr>
            </w:pPr>
            <w:r w:rsidRPr="00F001FB">
              <w:rPr>
                <w:rFonts w:cs="Arial"/>
                <w:color w:val="404040" w:themeColor="text1" w:themeTint="BF"/>
                <w:szCs w:val="20"/>
              </w:rPr>
              <w:t>Een praktisch voorbeeld bij deze doelstelling kan de krachtwerking zijn op een bout, tandwiel, lager, bouw-hout constructies …</w:t>
            </w:r>
          </w:p>
        </w:tc>
      </w:tr>
    </w:tbl>
    <w:p w:rsidR="00325A2C" w:rsidRPr="0096166C" w:rsidRDefault="00325A2C" w:rsidP="007A2CD2">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A2CD2" w:rsidRPr="0096166C" w:rsidTr="003C32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7A2CD2" w:rsidRPr="0096166C" w:rsidRDefault="007A2CD2" w:rsidP="003C32D8">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7A2CD2" w:rsidRPr="007A2CD2" w:rsidRDefault="007A2CD2" w:rsidP="007A2CD2">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de voorwaarden die tot een dynamisch evenwicht leiden van vaste lichamen bij translatie en rotatie,  bepalen.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7A2CD2" w:rsidRPr="0096166C" w:rsidRDefault="007A2CD2" w:rsidP="003C32D8">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7A2CD2" w:rsidRPr="00F001FB" w:rsidRDefault="007A2CD2" w:rsidP="007A2CD2">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traagheidskrachten</w:t>
            </w:r>
          </w:p>
          <w:p w:rsidR="007A2CD2" w:rsidRDefault="007A2CD2" w:rsidP="007A2CD2">
            <w:pPr>
              <w:pStyle w:val="VVKSOOpsomming1"/>
              <w:numPr>
                <w:ilvl w:val="0"/>
                <w:numId w:val="15"/>
              </w:numPr>
              <w:spacing w:before="240"/>
              <w:rPr>
                <w:rFonts w:ascii="Trebuchet MS" w:hAnsi="Trebuchet MS"/>
                <w:color w:val="404040" w:themeColor="text1" w:themeTint="BF"/>
                <w:sz w:val="20"/>
                <w:szCs w:val="20"/>
              </w:rPr>
            </w:pPr>
            <w:r>
              <w:rPr>
                <w:rFonts w:ascii="Trebuchet MS" w:hAnsi="Trebuchet MS"/>
                <w:color w:val="404040" w:themeColor="text1" w:themeTint="BF"/>
                <w:sz w:val="20"/>
                <w:szCs w:val="20"/>
              </w:rPr>
              <w:t>massatraagheidsmoment</w:t>
            </w:r>
          </w:p>
          <w:p w:rsidR="007A2CD2" w:rsidRPr="007A2CD2" w:rsidRDefault="007A2CD2" w:rsidP="007A2CD2">
            <w:pPr>
              <w:pStyle w:val="VVKSOOpsomming1"/>
              <w:numPr>
                <w:ilvl w:val="0"/>
                <w:numId w:val="15"/>
              </w:numPr>
              <w:spacing w:before="240"/>
              <w:rPr>
                <w:rFonts w:ascii="Trebuchet MS" w:hAnsi="Trebuchet MS"/>
                <w:color w:val="404040" w:themeColor="text1" w:themeTint="BF"/>
                <w:sz w:val="20"/>
                <w:szCs w:val="20"/>
              </w:rPr>
            </w:pPr>
            <w:r w:rsidRPr="007A2CD2">
              <w:rPr>
                <w:rFonts w:ascii="Trebuchet MS" w:hAnsi="Trebuchet MS"/>
                <w:color w:val="404040" w:themeColor="text1" w:themeTint="BF"/>
                <w:sz w:val="20"/>
                <w:szCs w:val="20"/>
              </w:rPr>
              <w:t>evenwichtsvergelijking</w:t>
            </w:r>
          </w:p>
        </w:tc>
      </w:tr>
      <w:tr w:rsidR="007A2CD2" w:rsidRPr="0096166C" w:rsidTr="007A2CD2">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7A2CD2" w:rsidRPr="0096166C" w:rsidRDefault="007A2CD2" w:rsidP="003C32D8">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7A2CD2" w:rsidRPr="0096166C" w:rsidRDefault="007A2CD2" w:rsidP="003C32D8">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7A2CD2" w:rsidRPr="0096166C" w:rsidRDefault="007A2CD2" w:rsidP="003C32D8">
            <w:pPr>
              <w:spacing w:line="360" w:lineRule="auto"/>
              <w:jc w:val="both"/>
              <w:rPr>
                <w:rFonts w:eastAsia="@MingLiU" w:cs="Arial"/>
                <w:i/>
                <w:color w:val="404040" w:themeColor="text1" w:themeTint="BF"/>
                <w:szCs w:val="20"/>
                <w:lang w:val="nl-NL" w:eastAsia="nl-NL"/>
              </w:rPr>
            </w:pPr>
          </w:p>
        </w:tc>
        <w:tc>
          <w:tcPr>
            <w:tcW w:w="4820" w:type="dxa"/>
            <w:vMerge/>
            <w:vAlign w:val="center"/>
          </w:tcPr>
          <w:p w:rsidR="007A2CD2" w:rsidRPr="0096166C" w:rsidRDefault="007A2CD2" w:rsidP="003C32D8">
            <w:pPr>
              <w:numPr>
                <w:ilvl w:val="0"/>
                <w:numId w:val="15"/>
              </w:numPr>
              <w:spacing w:before="228" w:after="114" w:line="240" w:lineRule="atLeast"/>
              <w:ind w:left="570" w:hanging="269"/>
              <w:rPr>
                <w:rFonts w:cs="Arial"/>
                <w:color w:val="404040" w:themeColor="text1" w:themeTint="BF"/>
                <w:szCs w:val="20"/>
                <w:lang w:val="nl-NL" w:eastAsia="nl-NL"/>
              </w:rPr>
            </w:pPr>
          </w:p>
        </w:tc>
      </w:tr>
    </w:tbl>
    <w:p w:rsidR="007A2CD2" w:rsidRPr="0096166C" w:rsidRDefault="007A2CD2" w:rsidP="007A2CD2">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A2CD2" w:rsidRPr="0096166C" w:rsidTr="003C32D8">
        <w:tc>
          <w:tcPr>
            <w:tcW w:w="8921" w:type="dxa"/>
          </w:tcPr>
          <w:p w:rsidR="007A2CD2" w:rsidRPr="007A2CD2" w:rsidRDefault="007A2CD2" w:rsidP="003C32D8">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7A2CD2" w:rsidRPr="00F001FB" w:rsidRDefault="007A2CD2" w:rsidP="007A2CD2">
            <w:pPr>
              <w:pStyle w:val="Lijstalinea"/>
              <w:numPr>
                <w:ilvl w:val="0"/>
                <w:numId w:val="30"/>
              </w:numPr>
              <w:spacing w:line="360" w:lineRule="auto"/>
              <w:jc w:val="both"/>
              <w:rPr>
                <w:rFonts w:ascii="Trebuchet MS" w:hAnsi="Trebuchet MS" w:cs="Arial"/>
                <w:color w:val="404040" w:themeColor="text1" w:themeTint="BF"/>
                <w:szCs w:val="20"/>
              </w:rPr>
            </w:pPr>
            <w:r>
              <w:rPr>
                <w:rFonts w:ascii="Trebuchet MS" w:hAnsi="Trebuchet MS" w:cs="Arial"/>
                <w:color w:val="404040" w:themeColor="text1" w:themeTint="BF"/>
                <w:szCs w:val="20"/>
              </w:rPr>
              <w:t>Je kunt</w:t>
            </w:r>
            <w:r w:rsidRPr="00F001FB">
              <w:rPr>
                <w:rFonts w:ascii="Trebuchet MS" w:hAnsi="Trebuchet MS" w:cs="Arial"/>
                <w:color w:val="404040" w:themeColor="text1" w:themeTint="BF"/>
                <w:szCs w:val="20"/>
              </w:rPr>
              <w:t xml:space="preserve"> gebruik maken van digitale toepassingen om dynamisch evenwicht als begrip te verduidelijken.</w:t>
            </w:r>
          </w:p>
          <w:p w:rsidR="007A2CD2" w:rsidRPr="0096166C" w:rsidRDefault="007A2CD2" w:rsidP="007A2CD2">
            <w:pPr>
              <w:numPr>
                <w:ilvl w:val="0"/>
                <w:numId w:val="30"/>
              </w:numPr>
              <w:spacing w:line="360" w:lineRule="auto"/>
              <w:jc w:val="both"/>
              <w:rPr>
                <w:color w:val="404040" w:themeColor="text1" w:themeTint="BF"/>
                <w:szCs w:val="20"/>
              </w:rPr>
            </w:pPr>
            <w:r w:rsidRPr="00F001FB">
              <w:rPr>
                <w:rFonts w:cs="Arial"/>
                <w:color w:val="404040" w:themeColor="text1" w:themeTint="BF"/>
                <w:szCs w:val="20"/>
              </w:rPr>
              <w:t xml:space="preserve">Een wiskundige benadering van het massatraagheidsmoment is na te streven. Het is met andere woorden mogelijk om te differentiëren en leerlingen die dit beheersingsniveau aan kunnen, voldoende uit te dagen.  </w:t>
            </w:r>
          </w:p>
        </w:tc>
      </w:tr>
    </w:tbl>
    <w:p w:rsidR="003C32D8" w:rsidRDefault="003C32D8" w:rsidP="003C32D8">
      <w:pPr>
        <w:spacing w:after="0" w:line="360" w:lineRule="auto"/>
        <w:jc w:val="both"/>
        <w:rPr>
          <w:rFonts w:eastAsia="Times New Roman" w:cs="Times New Roman"/>
          <w:color w:val="404040" w:themeColor="text1" w:themeTint="BF"/>
          <w:sz w:val="24"/>
          <w:szCs w:val="24"/>
          <w:lang w:val="nl-NL" w:eastAsia="nl-NL"/>
        </w:rPr>
      </w:pPr>
    </w:p>
    <w:p w:rsidR="00E24617" w:rsidRDefault="00E24617" w:rsidP="003C32D8">
      <w:pPr>
        <w:spacing w:after="0" w:line="360" w:lineRule="auto"/>
        <w:jc w:val="both"/>
        <w:rPr>
          <w:rFonts w:eastAsia="Times New Roman" w:cs="Times New Roman"/>
          <w:color w:val="404040" w:themeColor="text1" w:themeTint="BF"/>
          <w:sz w:val="24"/>
          <w:szCs w:val="24"/>
          <w:lang w:val="nl-NL" w:eastAsia="nl-NL"/>
        </w:rPr>
      </w:pPr>
    </w:p>
    <w:p w:rsidR="00E24617" w:rsidRPr="0096166C" w:rsidRDefault="00E24617" w:rsidP="003C32D8">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3C32D8" w:rsidRPr="0096166C" w:rsidTr="003C32D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rsidR="003C32D8" w:rsidRPr="003C32D8" w:rsidRDefault="003C32D8" w:rsidP="003C32D8">
            <w:pPr>
              <w:numPr>
                <w:ilvl w:val="0"/>
                <w:numId w:val="14"/>
              </w:numPr>
              <w:spacing w:line="120" w:lineRule="atLeast"/>
              <w:ind w:left="266"/>
              <w:jc w:val="center"/>
              <w:rPr>
                <w:rFonts w:eastAsia="Times New Roman" w:cs="Arial"/>
                <w:b/>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3C32D8" w:rsidRPr="007A2CD2" w:rsidRDefault="003C32D8" w:rsidP="003C32D8">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arbeid en vermogen bij translatie en rotatie analyseren.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3C32D8" w:rsidRPr="0096166C" w:rsidRDefault="003C32D8" w:rsidP="003C32D8">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3C32D8" w:rsidRPr="00F001FB" w:rsidRDefault="003C32D8" w:rsidP="003C32D8">
            <w:pPr>
              <w:pStyle w:val="VVKSOOpsomming1"/>
              <w:numPr>
                <w:ilvl w:val="0"/>
                <w:numId w:val="15"/>
              </w:numPr>
              <w:spacing w:before="240"/>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vectoriële benadering (scalair product)</w:t>
            </w:r>
          </w:p>
          <w:p w:rsidR="003C32D8" w:rsidRPr="00F001FB" w:rsidRDefault="003C32D8" w:rsidP="003C32D8">
            <w:pPr>
              <w:pStyle w:val="VVKSOOpsomming1"/>
              <w:numPr>
                <w:ilvl w:val="0"/>
                <w:numId w:val="15"/>
              </w:numPr>
              <w:spacing w:before="240"/>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niet-constante kracht</w:t>
            </w:r>
          </w:p>
          <w:p w:rsidR="003C32D8" w:rsidRPr="00F001FB" w:rsidRDefault="003C32D8" w:rsidP="003C32D8">
            <w:pPr>
              <w:pStyle w:val="VVKSOOpsomming1"/>
              <w:numPr>
                <w:ilvl w:val="0"/>
                <w:numId w:val="15"/>
              </w:numPr>
              <w:spacing w:before="240"/>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eenparig cirkelvormige beweging</w:t>
            </w:r>
          </w:p>
          <w:p w:rsidR="003C32D8" w:rsidRPr="007A2CD2" w:rsidRDefault="003C32D8" w:rsidP="003C32D8">
            <w:pPr>
              <w:pStyle w:val="VVKSOOpsomming1"/>
              <w:numPr>
                <w:ilvl w:val="0"/>
                <w:numId w:val="15"/>
              </w:numPr>
              <w:spacing w:before="240"/>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rendement</w:t>
            </w:r>
          </w:p>
        </w:tc>
      </w:tr>
      <w:tr w:rsidR="003C32D8" w:rsidRPr="0096166C" w:rsidTr="000E3890">
        <w:trPr>
          <w:cantSplit/>
          <w:trHeight w:val="1188"/>
        </w:trPr>
        <w:tc>
          <w:tcPr>
            <w:tcW w:w="846" w:type="dxa"/>
            <w:tcBorders>
              <w:top w:val="single" w:sz="48" w:space="0" w:color="FFFFFF" w:themeColor="background1"/>
              <w:left w:val="single" w:sz="12" w:space="0" w:color="EEECE1" w:themeColor="background2"/>
              <w:bottom w:val="single" w:sz="24" w:space="0" w:color="FFFFFF" w:themeColor="background1"/>
              <w:right w:val="single" w:sz="48" w:space="0" w:color="FFFFFF" w:themeColor="background1"/>
            </w:tcBorders>
            <w:shd w:val="clear" w:color="auto" w:fill="auto"/>
            <w:textDirection w:val="btLr"/>
          </w:tcPr>
          <w:p w:rsidR="003C32D8" w:rsidRPr="0096166C" w:rsidRDefault="003C32D8" w:rsidP="003C32D8">
            <w:pPr>
              <w:spacing w:after="200" w:line="276" w:lineRule="auto"/>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LPD</w:t>
            </w:r>
          </w:p>
        </w:tc>
        <w:tc>
          <w:tcPr>
            <w:tcW w:w="2972" w:type="dxa"/>
            <w:vMerge/>
            <w:tcBorders>
              <w:left w:val="single" w:sz="48" w:space="0" w:color="FFFFFF" w:themeColor="background1"/>
              <w:bottom w:val="single" w:sz="24" w:space="0" w:color="FFFFFF" w:themeColor="background1"/>
              <w:right w:val="single" w:sz="8" w:space="0" w:color="FFFFFF" w:themeColor="background1"/>
            </w:tcBorders>
            <w:shd w:val="clear" w:color="auto" w:fill="EEECE1" w:themeFill="background2"/>
          </w:tcPr>
          <w:p w:rsidR="003C32D8" w:rsidRPr="0096166C" w:rsidRDefault="003C32D8" w:rsidP="003C32D8">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tcBorders>
          </w:tcPr>
          <w:p w:rsidR="003C32D8" w:rsidRPr="0096166C" w:rsidRDefault="003C32D8" w:rsidP="003C32D8">
            <w:pPr>
              <w:spacing w:line="360" w:lineRule="auto"/>
              <w:jc w:val="both"/>
              <w:rPr>
                <w:rFonts w:eastAsia="@MingLiU" w:cs="Arial"/>
                <w:i/>
                <w:color w:val="404040" w:themeColor="text1" w:themeTint="BF"/>
                <w:szCs w:val="20"/>
                <w:lang w:val="nl-NL" w:eastAsia="nl-NL"/>
              </w:rPr>
            </w:pPr>
          </w:p>
        </w:tc>
        <w:tc>
          <w:tcPr>
            <w:tcW w:w="4820" w:type="dxa"/>
            <w:vMerge/>
            <w:vAlign w:val="center"/>
          </w:tcPr>
          <w:p w:rsidR="003C32D8" w:rsidRPr="0096166C" w:rsidRDefault="003C32D8" w:rsidP="003C32D8">
            <w:pPr>
              <w:numPr>
                <w:ilvl w:val="0"/>
                <w:numId w:val="15"/>
              </w:numPr>
              <w:spacing w:before="228" w:after="114" w:line="240" w:lineRule="atLeast"/>
              <w:ind w:left="570" w:hanging="269"/>
              <w:rPr>
                <w:rFonts w:cs="Arial"/>
                <w:color w:val="404040" w:themeColor="text1" w:themeTint="BF"/>
                <w:szCs w:val="20"/>
                <w:lang w:val="nl-NL" w:eastAsia="nl-NL"/>
              </w:rPr>
            </w:pPr>
          </w:p>
        </w:tc>
      </w:tr>
      <w:tr w:rsidR="003C32D8" w:rsidRPr="0096166C" w:rsidTr="000E3890">
        <w:trPr>
          <w:cantSplit/>
          <w:trHeight w:val="643"/>
        </w:trPr>
        <w:tc>
          <w:tcPr>
            <w:tcW w:w="846" w:type="dxa"/>
            <w:tcBorders>
              <w:top w:val="single" w:sz="24" w:space="0" w:color="FFFFFF" w:themeColor="background1"/>
              <w:left w:val="single" w:sz="24" w:space="0" w:color="FFFFFF" w:themeColor="background1"/>
              <w:bottom w:val="single" w:sz="24" w:space="0" w:color="FFFFFF" w:themeColor="background1"/>
              <w:right w:val="single" w:sz="48" w:space="0" w:color="FFFFFF" w:themeColor="background1"/>
            </w:tcBorders>
            <w:shd w:val="clear" w:color="auto" w:fill="00CCCC"/>
            <w:vAlign w:val="center"/>
          </w:tcPr>
          <w:p w:rsidR="003C32D8" w:rsidRPr="000E3890" w:rsidRDefault="003C32D8" w:rsidP="000E3890">
            <w:pPr>
              <w:pStyle w:val="Lijstalinea"/>
              <w:numPr>
                <w:ilvl w:val="0"/>
                <w:numId w:val="14"/>
              </w:numPr>
              <w:tabs>
                <w:tab w:val="clear" w:pos="425"/>
                <w:tab w:val="num" w:pos="449"/>
              </w:tabs>
              <w:spacing w:line="120" w:lineRule="atLeast"/>
              <w:ind w:left="308" w:hanging="5"/>
              <w:jc w:val="center"/>
              <w:rPr>
                <w:rFonts w:cs="Arial"/>
                <w:b/>
                <w:color w:val="D9D9D9" w:themeColor="background1" w:themeShade="D9"/>
                <w:szCs w:val="20"/>
              </w:rPr>
            </w:pPr>
          </w:p>
        </w:tc>
        <w:tc>
          <w:tcPr>
            <w:tcW w:w="2972" w:type="dxa"/>
            <w:vMerge w:val="restart"/>
            <w:tcBorders>
              <w:top w:val="single" w:sz="24" w:space="0" w:color="FFFFFF" w:themeColor="background1"/>
              <w:left w:val="single" w:sz="48" w:space="0" w:color="FFFFFF" w:themeColor="background1"/>
              <w:right w:val="single" w:sz="8" w:space="0" w:color="FFFFFF" w:themeColor="background1"/>
            </w:tcBorders>
            <w:shd w:val="clear" w:color="auto" w:fill="EEECE1" w:themeFill="background2"/>
          </w:tcPr>
          <w:p w:rsidR="003C32D8" w:rsidRPr="0096166C" w:rsidRDefault="003C32D8" w:rsidP="003C32D8">
            <w:pPr>
              <w:spacing w:before="240" w:line="360" w:lineRule="auto"/>
              <w:rPr>
                <w:rFonts w:cs="Arial"/>
                <w:color w:val="404040" w:themeColor="text1" w:themeTint="BF"/>
                <w:szCs w:val="20"/>
                <w:lang w:val="nl-NL" w:eastAsia="nl-NL"/>
              </w:rPr>
            </w:pPr>
            <w:r w:rsidRPr="00F001FB">
              <w:rPr>
                <w:color w:val="404040" w:themeColor="text1" w:themeTint="BF"/>
                <w:szCs w:val="20"/>
              </w:rPr>
              <w:t>het verband tussen arbeid en vermogen wiskundig formuleren en berekenen.</w:t>
            </w:r>
          </w:p>
        </w:tc>
        <w:tc>
          <w:tcPr>
            <w:tcW w:w="283" w:type="dxa"/>
            <w:vMerge/>
            <w:tcBorders>
              <w:left w:val="single" w:sz="8" w:space="0" w:color="FFFFFF" w:themeColor="background1"/>
            </w:tcBorders>
          </w:tcPr>
          <w:p w:rsidR="003C32D8" w:rsidRPr="0096166C" w:rsidRDefault="003C32D8" w:rsidP="003C32D8">
            <w:pPr>
              <w:spacing w:line="360" w:lineRule="auto"/>
              <w:jc w:val="both"/>
              <w:rPr>
                <w:rFonts w:eastAsia="@MingLiU" w:cs="Arial"/>
                <w:i/>
                <w:color w:val="404040" w:themeColor="text1" w:themeTint="BF"/>
                <w:szCs w:val="20"/>
                <w:lang w:val="nl-NL" w:eastAsia="nl-NL"/>
              </w:rPr>
            </w:pPr>
          </w:p>
        </w:tc>
        <w:tc>
          <w:tcPr>
            <w:tcW w:w="4820" w:type="dxa"/>
            <w:vMerge/>
            <w:vAlign w:val="center"/>
          </w:tcPr>
          <w:p w:rsidR="003C32D8" w:rsidRPr="0096166C" w:rsidRDefault="003C32D8" w:rsidP="003C32D8">
            <w:pPr>
              <w:numPr>
                <w:ilvl w:val="0"/>
                <w:numId w:val="15"/>
              </w:numPr>
              <w:spacing w:before="228" w:after="114" w:line="240" w:lineRule="atLeast"/>
              <w:ind w:left="570" w:hanging="269"/>
              <w:rPr>
                <w:rFonts w:cs="Arial"/>
                <w:color w:val="404040" w:themeColor="text1" w:themeTint="BF"/>
                <w:szCs w:val="20"/>
                <w:lang w:val="nl-NL" w:eastAsia="nl-NL"/>
              </w:rPr>
            </w:pPr>
          </w:p>
        </w:tc>
      </w:tr>
      <w:tr w:rsidR="003C32D8" w:rsidRPr="0096166C" w:rsidTr="00D21A93">
        <w:trPr>
          <w:cantSplit/>
          <w:trHeight w:val="1361"/>
        </w:trPr>
        <w:tc>
          <w:tcPr>
            <w:tcW w:w="846" w:type="dxa"/>
            <w:tcBorders>
              <w:top w:val="single" w:sz="24"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3C32D8" w:rsidRPr="0096166C" w:rsidRDefault="003C32D8" w:rsidP="003C32D8">
            <w:pPr>
              <w:spacing w:line="240" w:lineRule="atLeast"/>
              <w:rPr>
                <w:rFonts w:eastAsia="Times New Roman" w:cs="Arial"/>
                <w:b/>
                <w:color w:val="D9D9D9" w:themeColor="background1" w:themeShade="D9"/>
                <w:sz w:val="52"/>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3C32D8" w:rsidRPr="00F001FB" w:rsidRDefault="003C32D8" w:rsidP="003C32D8">
            <w:pPr>
              <w:spacing w:before="240" w:line="360" w:lineRule="auto"/>
              <w:jc w:val="both"/>
              <w:rPr>
                <w:color w:val="404040" w:themeColor="text1" w:themeTint="BF"/>
                <w:szCs w:val="20"/>
              </w:rPr>
            </w:pPr>
          </w:p>
        </w:tc>
        <w:tc>
          <w:tcPr>
            <w:tcW w:w="283" w:type="dxa"/>
            <w:vMerge/>
            <w:tcBorders>
              <w:left w:val="single" w:sz="8" w:space="0" w:color="FFFFFF" w:themeColor="background1"/>
              <w:bottom w:val="single" w:sz="8" w:space="0" w:color="FFFFFF"/>
            </w:tcBorders>
          </w:tcPr>
          <w:p w:rsidR="003C32D8" w:rsidRPr="0096166C" w:rsidRDefault="003C32D8" w:rsidP="003C32D8">
            <w:pPr>
              <w:spacing w:line="360" w:lineRule="auto"/>
              <w:jc w:val="both"/>
              <w:rPr>
                <w:rFonts w:eastAsia="@MingLiU" w:cs="Arial"/>
                <w:i/>
                <w:color w:val="404040" w:themeColor="text1" w:themeTint="BF"/>
                <w:szCs w:val="20"/>
                <w:lang w:val="nl-NL" w:eastAsia="nl-NL"/>
              </w:rPr>
            </w:pPr>
          </w:p>
        </w:tc>
        <w:tc>
          <w:tcPr>
            <w:tcW w:w="4820" w:type="dxa"/>
            <w:vMerge/>
            <w:vAlign w:val="center"/>
          </w:tcPr>
          <w:p w:rsidR="003C32D8" w:rsidRPr="0096166C" w:rsidRDefault="003C32D8" w:rsidP="003C32D8">
            <w:pPr>
              <w:numPr>
                <w:ilvl w:val="0"/>
                <w:numId w:val="15"/>
              </w:numPr>
              <w:spacing w:before="228" w:after="114" w:line="240" w:lineRule="atLeast"/>
              <w:ind w:left="570" w:hanging="269"/>
              <w:rPr>
                <w:rFonts w:cs="Arial"/>
                <w:color w:val="404040" w:themeColor="text1" w:themeTint="BF"/>
                <w:szCs w:val="20"/>
                <w:lang w:val="nl-NL" w:eastAsia="nl-NL"/>
              </w:rPr>
            </w:pPr>
          </w:p>
        </w:tc>
      </w:tr>
    </w:tbl>
    <w:p w:rsidR="003C32D8" w:rsidRPr="0096166C" w:rsidRDefault="003C32D8" w:rsidP="003C32D8">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3C32D8" w:rsidRPr="0096166C" w:rsidTr="003C32D8">
        <w:tc>
          <w:tcPr>
            <w:tcW w:w="8921" w:type="dxa"/>
          </w:tcPr>
          <w:p w:rsidR="003C32D8" w:rsidRPr="007A2CD2" w:rsidRDefault="003C32D8" w:rsidP="003C32D8">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3C32D8" w:rsidRPr="0096166C" w:rsidRDefault="000E3890" w:rsidP="003C32D8">
            <w:pPr>
              <w:numPr>
                <w:ilvl w:val="0"/>
                <w:numId w:val="30"/>
              </w:numPr>
              <w:spacing w:line="360" w:lineRule="auto"/>
              <w:jc w:val="both"/>
              <w:rPr>
                <w:color w:val="404040" w:themeColor="text1" w:themeTint="BF"/>
                <w:szCs w:val="20"/>
              </w:rPr>
            </w:pPr>
            <w:r w:rsidRPr="00F001FB">
              <w:rPr>
                <w:rFonts w:cs="Arial"/>
                <w:color w:val="404040" w:themeColor="text1" w:themeTint="BF"/>
                <w:szCs w:val="20"/>
              </w:rPr>
              <w:t xml:space="preserve">Arbeid en vermogen kunnen gerelateerd worden aan diverse energievormen (zie TW 16). </w:t>
            </w:r>
            <w:r w:rsidR="003C32D8" w:rsidRPr="00F001FB">
              <w:rPr>
                <w:rFonts w:cs="Arial"/>
                <w:color w:val="404040" w:themeColor="text1" w:themeTint="BF"/>
                <w:szCs w:val="20"/>
              </w:rPr>
              <w:t xml:space="preserve">  </w:t>
            </w:r>
          </w:p>
        </w:tc>
      </w:tr>
    </w:tbl>
    <w:p w:rsidR="00325A2C" w:rsidRPr="0096166C" w:rsidRDefault="00325A2C" w:rsidP="000E3890">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E3890" w:rsidRPr="0096166C" w:rsidTr="000E3890">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E3890" w:rsidRPr="0096166C" w:rsidRDefault="000E3890" w:rsidP="000E3890">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E3890" w:rsidRPr="007A2CD2" w:rsidRDefault="000E3890" w:rsidP="000E3890">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behoud van energie van een lichaam bij een translatie en een rotatie berekenen.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0E3890" w:rsidRPr="0096166C" w:rsidRDefault="000E3890" w:rsidP="000E3890">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E3890" w:rsidRPr="00F001FB" w:rsidRDefault="000E3890" w:rsidP="000E389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potentiële en kinetische energie</w:t>
            </w:r>
          </w:p>
          <w:p w:rsidR="000E3890" w:rsidRDefault="000E3890" w:rsidP="000E3890">
            <w:pPr>
              <w:pStyle w:val="VVKSOOpsomming1"/>
              <w:numPr>
                <w:ilvl w:val="1"/>
                <w:numId w:val="12"/>
              </w:numPr>
              <w:spacing w:line="276" w:lineRule="auto"/>
              <w:rPr>
                <w:rFonts w:ascii="Trebuchet MS" w:hAnsi="Trebuchet MS"/>
                <w:color w:val="404040" w:themeColor="text1" w:themeTint="BF"/>
                <w:sz w:val="20"/>
                <w:szCs w:val="20"/>
              </w:rPr>
            </w:pPr>
            <w:r>
              <w:rPr>
                <w:rFonts w:ascii="Trebuchet MS" w:hAnsi="Trebuchet MS"/>
                <w:color w:val="404040" w:themeColor="text1" w:themeTint="BF"/>
                <w:sz w:val="20"/>
                <w:szCs w:val="20"/>
              </w:rPr>
              <w:t>hellend vlak met wrijving</w:t>
            </w:r>
          </w:p>
          <w:p w:rsidR="000E3890" w:rsidRPr="000E3890" w:rsidRDefault="000E3890" w:rsidP="000E3890">
            <w:pPr>
              <w:pStyle w:val="VVKSOOpsomming1"/>
              <w:numPr>
                <w:ilvl w:val="1"/>
                <w:numId w:val="12"/>
              </w:numPr>
              <w:spacing w:line="276" w:lineRule="auto"/>
              <w:rPr>
                <w:rFonts w:ascii="Trebuchet MS" w:hAnsi="Trebuchet MS"/>
                <w:color w:val="404040" w:themeColor="text1" w:themeTint="BF"/>
                <w:sz w:val="20"/>
                <w:szCs w:val="20"/>
              </w:rPr>
            </w:pPr>
            <w:r w:rsidRPr="000E3890">
              <w:rPr>
                <w:rFonts w:ascii="Trebuchet MS" w:hAnsi="Trebuchet MS"/>
                <w:color w:val="404040" w:themeColor="text1" w:themeTint="BF"/>
                <w:sz w:val="20"/>
                <w:szCs w:val="20"/>
              </w:rPr>
              <w:t>slingerbeweging</w:t>
            </w:r>
          </w:p>
        </w:tc>
      </w:tr>
      <w:tr w:rsidR="000E3890" w:rsidRPr="0096166C" w:rsidTr="000E3890">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E3890" w:rsidRPr="0096166C" w:rsidRDefault="000E3890" w:rsidP="000E3890">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E3890" w:rsidRPr="0096166C" w:rsidRDefault="000E3890" w:rsidP="000E3890">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E3890" w:rsidRPr="0096166C" w:rsidRDefault="000E3890" w:rsidP="000E3890">
            <w:pPr>
              <w:spacing w:line="360" w:lineRule="auto"/>
              <w:jc w:val="both"/>
              <w:rPr>
                <w:rFonts w:eastAsia="@MingLiU" w:cs="Arial"/>
                <w:i/>
                <w:color w:val="404040" w:themeColor="text1" w:themeTint="BF"/>
                <w:szCs w:val="20"/>
                <w:lang w:val="nl-NL" w:eastAsia="nl-NL"/>
              </w:rPr>
            </w:pPr>
          </w:p>
        </w:tc>
        <w:tc>
          <w:tcPr>
            <w:tcW w:w="4820" w:type="dxa"/>
            <w:vMerge/>
            <w:vAlign w:val="center"/>
          </w:tcPr>
          <w:p w:rsidR="000E3890" w:rsidRPr="0096166C" w:rsidRDefault="000E3890" w:rsidP="000E3890">
            <w:pPr>
              <w:numPr>
                <w:ilvl w:val="0"/>
                <w:numId w:val="15"/>
              </w:numPr>
              <w:spacing w:before="228" w:after="114" w:line="240" w:lineRule="atLeast"/>
              <w:ind w:left="570" w:hanging="269"/>
              <w:rPr>
                <w:rFonts w:cs="Arial"/>
                <w:color w:val="404040" w:themeColor="text1" w:themeTint="BF"/>
                <w:szCs w:val="20"/>
                <w:lang w:val="nl-NL" w:eastAsia="nl-NL"/>
              </w:rPr>
            </w:pPr>
          </w:p>
        </w:tc>
      </w:tr>
    </w:tbl>
    <w:p w:rsidR="000E3890" w:rsidRPr="0096166C" w:rsidRDefault="000E3890" w:rsidP="000E3890">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E3890" w:rsidRPr="0096166C" w:rsidTr="000E3890">
        <w:tc>
          <w:tcPr>
            <w:tcW w:w="8921" w:type="dxa"/>
          </w:tcPr>
          <w:p w:rsidR="000E3890" w:rsidRPr="007A2CD2" w:rsidRDefault="000E3890" w:rsidP="000E3890">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0E3890" w:rsidRPr="0096166C" w:rsidRDefault="000E3890" w:rsidP="000E3890">
            <w:pPr>
              <w:numPr>
                <w:ilvl w:val="0"/>
                <w:numId w:val="30"/>
              </w:numPr>
              <w:spacing w:line="360" w:lineRule="auto"/>
              <w:jc w:val="both"/>
              <w:rPr>
                <w:color w:val="404040" w:themeColor="text1" w:themeTint="BF"/>
                <w:szCs w:val="20"/>
              </w:rPr>
            </w:pPr>
            <w:r w:rsidRPr="00F001FB">
              <w:rPr>
                <w:rFonts w:cs="Arial"/>
                <w:color w:val="404040" w:themeColor="text1" w:themeTint="BF"/>
                <w:szCs w:val="20"/>
              </w:rPr>
              <w:t>De slingerbeweging komt ook aan bod in het leerplan Toegepaste fysica. Overleggen met de leerkracht fysica bevordert het eenduidig gebruik van het gehanteerde begrippenkader.</w:t>
            </w:r>
          </w:p>
        </w:tc>
      </w:tr>
    </w:tbl>
    <w:p w:rsidR="000E3890" w:rsidRPr="0096166C" w:rsidRDefault="000E3890" w:rsidP="000E3890">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E3890" w:rsidRPr="0096166C" w:rsidTr="000E3890">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E3890" w:rsidRPr="0096166C" w:rsidRDefault="000E3890" w:rsidP="000E3890">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E3890" w:rsidRPr="007A2CD2" w:rsidRDefault="000E3890" w:rsidP="000E3890">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de begrippen krachtstoot en botsing toelichten.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0E3890" w:rsidRPr="0096166C" w:rsidRDefault="000E3890" w:rsidP="000E3890">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E3890" w:rsidRPr="00F001FB" w:rsidRDefault="000E3890" w:rsidP="000E389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i/>
                <w:color w:val="404040" w:themeColor="text1" w:themeTint="BF"/>
                <w:sz w:val="20"/>
                <w:szCs w:val="20"/>
              </w:rPr>
              <w:t>F(t)-</w:t>
            </w:r>
            <w:r w:rsidRPr="00F001FB">
              <w:rPr>
                <w:rFonts w:ascii="Trebuchet MS" w:hAnsi="Trebuchet MS"/>
                <w:color w:val="404040" w:themeColor="text1" w:themeTint="BF"/>
                <w:sz w:val="20"/>
                <w:szCs w:val="20"/>
              </w:rPr>
              <w:t>grafiek</w:t>
            </w:r>
          </w:p>
          <w:p w:rsidR="000E3890" w:rsidRPr="00F001FB" w:rsidRDefault="000E3890" w:rsidP="000E389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hoeveelheid van beweging (impuls)</w:t>
            </w:r>
          </w:p>
          <w:p w:rsidR="000E3890" w:rsidRPr="000E3890" w:rsidRDefault="000E3890" w:rsidP="000E389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volkomen elastische en volkomen niet-elastische botsingen</w:t>
            </w:r>
          </w:p>
        </w:tc>
      </w:tr>
      <w:tr w:rsidR="000E3890" w:rsidRPr="0096166C" w:rsidTr="000E3890">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E3890" w:rsidRPr="0096166C" w:rsidRDefault="000E3890" w:rsidP="000E3890">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E3890" w:rsidRPr="0096166C" w:rsidRDefault="000E3890" w:rsidP="000E3890">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E3890" w:rsidRPr="0096166C" w:rsidRDefault="000E3890" w:rsidP="000E3890">
            <w:pPr>
              <w:spacing w:line="360" w:lineRule="auto"/>
              <w:jc w:val="both"/>
              <w:rPr>
                <w:rFonts w:eastAsia="@MingLiU" w:cs="Arial"/>
                <w:i/>
                <w:color w:val="404040" w:themeColor="text1" w:themeTint="BF"/>
                <w:szCs w:val="20"/>
                <w:lang w:val="nl-NL" w:eastAsia="nl-NL"/>
              </w:rPr>
            </w:pPr>
          </w:p>
        </w:tc>
        <w:tc>
          <w:tcPr>
            <w:tcW w:w="4820" w:type="dxa"/>
            <w:vMerge/>
            <w:vAlign w:val="center"/>
          </w:tcPr>
          <w:p w:rsidR="000E3890" w:rsidRPr="0096166C" w:rsidRDefault="000E3890" w:rsidP="000E3890">
            <w:pPr>
              <w:numPr>
                <w:ilvl w:val="0"/>
                <w:numId w:val="15"/>
              </w:numPr>
              <w:spacing w:before="228" w:after="114" w:line="240" w:lineRule="atLeast"/>
              <w:ind w:left="570" w:hanging="269"/>
              <w:rPr>
                <w:rFonts w:cs="Arial"/>
                <w:color w:val="404040" w:themeColor="text1" w:themeTint="BF"/>
                <w:szCs w:val="20"/>
                <w:lang w:val="nl-NL" w:eastAsia="nl-NL"/>
              </w:rPr>
            </w:pPr>
          </w:p>
        </w:tc>
      </w:tr>
    </w:tbl>
    <w:p w:rsidR="000E3890" w:rsidRPr="0096166C" w:rsidRDefault="000E3890" w:rsidP="000E3890">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E3890" w:rsidRPr="0096166C" w:rsidTr="000E3890">
        <w:tc>
          <w:tcPr>
            <w:tcW w:w="8921" w:type="dxa"/>
          </w:tcPr>
          <w:p w:rsidR="000E3890" w:rsidRPr="007A2CD2" w:rsidRDefault="000E3890" w:rsidP="000E3890">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0E3890" w:rsidRPr="00F001FB" w:rsidRDefault="000E3890" w:rsidP="000E3890">
            <w:pPr>
              <w:pStyle w:val="Lijstalinea"/>
              <w:numPr>
                <w:ilvl w:val="0"/>
                <w:numId w:val="30"/>
              </w:numPr>
              <w:spacing w:line="360" w:lineRule="auto"/>
              <w:jc w:val="both"/>
              <w:rPr>
                <w:rFonts w:ascii="Trebuchet MS" w:hAnsi="Trebuchet MS" w:cs="Arial"/>
                <w:color w:val="404040" w:themeColor="text1" w:themeTint="BF"/>
                <w:szCs w:val="20"/>
              </w:rPr>
            </w:pPr>
            <w:r w:rsidRPr="00F001FB">
              <w:rPr>
                <w:rFonts w:ascii="Trebuchet MS" w:hAnsi="Trebuchet MS" w:cs="Arial"/>
                <w:color w:val="404040" w:themeColor="text1" w:themeTint="BF"/>
                <w:szCs w:val="20"/>
              </w:rPr>
              <w:t xml:space="preserve">Deze doelstelling kan geplaatst worden binnen contexten als personenveiligheid in het verkeer, slopen van bouwconstructies …  </w:t>
            </w:r>
          </w:p>
          <w:p w:rsidR="000E3890" w:rsidRPr="0096166C" w:rsidRDefault="000E3890" w:rsidP="000E3890">
            <w:pPr>
              <w:numPr>
                <w:ilvl w:val="0"/>
                <w:numId w:val="30"/>
              </w:numPr>
              <w:spacing w:line="360" w:lineRule="auto"/>
              <w:jc w:val="both"/>
              <w:rPr>
                <w:color w:val="404040" w:themeColor="text1" w:themeTint="BF"/>
                <w:szCs w:val="20"/>
              </w:rPr>
            </w:pPr>
            <w:r w:rsidRPr="00F001FB">
              <w:rPr>
                <w:rFonts w:cs="Arial"/>
                <w:color w:val="404040" w:themeColor="text1" w:themeTint="BF"/>
                <w:szCs w:val="20"/>
              </w:rPr>
              <w:t>Mogelijk experiment: de kerfslagproef.</w:t>
            </w:r>
          </w:p>
        </w:tc>
      </w:tr>
    </w:tbl>
    <w:p w:rsidR="00510FD8" w:rsidRDefault="00510FD8" w:rsidP="00510FD8">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837F9" w:rsidRPr="0096166C" w:rsidTr="000837F9">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837F9" w:rsidRPr="0096166C" w:rsidRDefault="000837F9" w:rsidP="000837F9">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837F9" w:rsidRPr="00F001FB" w:rsidRDefault="000837F9" w:rsidP="000837F9">
            <w:pPr>
              <w:pStyle w:val="VVKSOTekst"/>
              <w:spacing w:before="240" w:line="360" w:lineRule="auto"/>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het verband tussen kracht/spanning en verlenging/rek toelichten.</w:t>
            </w:r>
          </w:p>
          <w:p w:rsidR="000837F9" w:rsidRPr="007A2CD2" w:rsidRDefault="000837F9" w:rsidP="000837F9">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spanning/rek - diagram</w:t>
            </w:r>
          </w:p>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wet van Hooke</w:t>
            </w:r>
          </w:p>
          <w:p w:rsidR="000837F9" w:rsidRPr="000E3890"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toelaatbare spanning</w:t>
            </w:r>
          </w:p>
        </w:tc>
      </w:tr>
      <w:tr w:rsidR="000837F9" w:rsidRPr="0096166C" w:rsidTr="000837F9">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837F9" w:rsidRPr="0096166C" w:rsidRDefault="000837F9" w:rsidP="000837F9">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837F9" w:rsidRPr="0096166C" w:rsidRDefault="000837F9" w:rsidP="000837F9">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ign w:val="center"/>
          </w:tcPr>
          <w:p w:rsidR="000837F9" w:rsidRPr="0096166C" w:rsidRDefault="000837F9" w:rsidP="000837F9">
            <w:pPr>
              <w:numPr>
                <w:ilvl w:val="0"/>
                <w:numId w:val="15"/>
              </w:numPr>
              <w:spacing w:before="228" w:after="114" w:line="240" w:lineRule="atLeast"/>
              <w:ind w:left="570" w:hanging="269"/>
              <w:rPr>
                <w:rFonts w:cs="Arial"/>
                <w:color w:val="404040" w:themeColor="text1" w:themeTint="BF"/>
                <w:szCs w:val="20"/>
                <w:lang w:val="nl-NL" w:eastAsia="nl-NL"/>
              </w:rPr>
            </w:pPr>
          </w:p>
        </w:tc>
      </w:tr>
    </w:tbl>
    <w:p w:rsidR="000837F9" w:rsidRPr="0096166C" w:rsidRDefault="000837F9" w:rsidP="000837F9">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837F9" w:rsidRPr="0096166C" w:rsidTr="000837F9">
        <w:tc>
          <w:tcPr>
            <w:tcW w:w="8921" w:type="dxa"/>
          </w:tcPr>
          <w:p w:rsidR="000837F9" w:rsidRPr="007A2CD2" w:rsidRDefault="000837F9" w:rsidP="000837F9">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0837F9" w:rsidRPr="00F001FB" w:rsidRDefault="000837F9" w:rsidP="000837F9">
            <w:pPr>
              <w:pStyle w:val="Lijstalinea"/>
              <w:numPr>
                <w:ilvl w:val="0"/>
                <w:numId w:val="30"/>
              </w:numPr>
              <w:spacing w:line="360" w:lineRule="auto"/>
              <w:jc w:val="both"/>
              <w:rPr>
                <w:rFonts w:ascii="Trebuchet MS" w:hAnsi="Trebuchet MS" w:cs="Arial"/>
                <w:color w:val="404040" w:themeColor="text1" w:themeTint="BF"/>
                <w:szCs w:val="20"/>
              </w:rPr>
            </w:pPr>
            <w:r w:rsidRPr="00F001FB">
              <w:rPr>
                <w:rFonts w:ascii="Trebuchet MS" w:hAnsi="Trebuchet MS" w:cs="Arial"/>
                <w:color w:val="404040" w:themeColor="text1" w:themeTint="BF"/>
                <w:szCs w:val="20"/>
              </w:rPr>
              <w:t xml:space="preserve">Het uitvoeren van experimenten op verschillende materialen met verschillende karakteristiek (zoals metaal, beton, kunststoffen, composiet, hout ….) kan de leerling ertoe brengen onderzoekend te werk te gaan en de waarnemingen bij diverse materiaalsoorten te vergelijken.  </w:t>
            </w:r>
          </w:p>
          <w:p w:rsidR="000837F9" w:rsidRPr="0096166C" w:rsidRDefault="000837F9" w:rsidP="000837F9">
            <w:pPr>
              <w:numPr>
                <w:ilvl w:val="0"/>
                <w:numId w:val="30"/>
              </w:numPr>
              <w:spacing w:line="360" w:lineRule="auto"/>
              <w:jc w:val="both"/>
              <w:rPr>
                <w:color w:val="404040" w:themeColor="text1" w:themeTint="BF"/>
                <w:szCs w:val="20"/>
              </w:rPr>
            </w:pPr>
            <w:r w:rsidRPr="00F001FB">
              <w:rPr>
                <w:rFonts w:cs="Arial"/>
                <w:color w:val="404040" w:themeColor="text1" w:themeTint="BF"/>
                <w:szCs w:val="20"/>
              </w:rPr>
              <w:t>Eventueel kan je de karakteristieken van materialen laten opzoeken in een producttabel.</w:t>
            </w:r>
          </w:p>
        </w:tc>
      </w:tr>
    </w:tbl>
    <w:p w:rsidR="000837F9" w:rsidRDefault="000837F9" w:rsidP="000837F9">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837F9" w:rsidRPr="0096166C" w:rsidTr="000837F9">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837F9" w:rsidRPr="0096166C" w:rsidRDefault="000837F9" w:rsidP="000837F9">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837F9" w:rsidRPr="007A2CD2" w:rsidRDefault="000837F9" w:rsidP="000837F9">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soorten belastingen en spanningen toelichten.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837F9" w:rsidRPr="00F001FB" w:rsidRDefault="000837F9" w:rsidP="000837F9">
            <w:pPr>
              <w:pStyle w:val="VVKSOOpsomming1"/>
              <w:numPr>
                <w:ilvl w:val="0"/>
                <w:numId w:val="15"/>
              </w:numPr>
              <w:spacing w:before="240" w:after="240"/>
              <w:ind w:hanging="357"/>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belasting</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eigen gewicht, nuttige en toevallige</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 xml:space="preserve">evenredige en niet-evenredige </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continue en niet-continue</w:t>
            </w:r>
          </w:p>
          <w:p w:rsidR="000837F9" w:rsidRPr="00F001FB" w:rsidRDefault="000837F9" w:rsidP="000837F9">
            <w:pPr>
              <w:pStyle w:val="VVKSOOpsomming1"/>
              <w:numPr>
                <w:ilvl w:val="0"/>
                <w:numId w:val="15"/>
              </w:numPr>
              <w:spacing w:before="240" w:after="240"/>
              <w:ind w:hanging="357"/>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spanning</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normaal- en tangentiaal</w:t>
            </w:r>
          </w:p>
          <w:p w:rsidR="000837F9" w:rsidRPr="000E3890" w:rsidRDefault="000837F9" w:rsidP="00325A2C">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trek- schuif- wring-  druk- …</w:t>
            </w:r>
          </w:p>
        </w:tc>
      </w:tr>
      <w:tr w:rsidR="000837F9" w:rsidRPr="0096166C" w:rsidTr="000837F9">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837F9" w:rsidRPr="0096166C" w:rsidRDefault="000837F9" w:rsidP="000837F9">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837F9" w:rsidRPr="0096166C" w:rsidRDefault="000837F9" w:rsidP="000837F9">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ign w:val="center"/>
          </w:tcPr>
          <w:p w:rsidR="000837F9" w:rsidRPr="0096166C" w:rsidRDefault="000837F9" w:rsidP="000837F9">
            <w:pPr>
              <w:numPr>
                <w:ilvl w:val="0"/>
                <w:numId w:val="15"/>
              </w:numPr>
              <w:spacing w:before="228" w:after="114" w:line="240" w:lineRule="atLeast"/>
              <w:ind w:left="570" w:hanging="269"/>
              <w:rPr>
                <w:rFonts w:cs="Arial"/>
                <w:color w:val="404040" w:themeColor="text1" w:themeTint="BF"/>
                <w:szCs w:val="20"/>
                <w:lang w:val="nl-NL" w:eastAsia="nl-NL"/>
              </w:rPr>
            </w:pPr>
          </w:p>
        </w:tc>
      </w:tr>
    </w:tbl>
    <w:p w:rsidR="000837F9" w:rsidRPr="0096166C" w:rsidRDefault="000837F9" w:rsidP="000837F9">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837F9" w:rsidRPr="0096166C" w:rsidTr="000837F9">
        <w:tc>
          <w:tcPr>
            <w:tcW w:w="8921" w:type="dxa"/>
          </w:tcPr>
          <w:p w:rsidR="000837F9" w:rsidRPr="007A2CD2" w:rsidRDefault="000837F9" w:rsidP="000837F9">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0837F9" w:rsidRPr="0096166C" w:rsidRDefault="000837F9" w:rsidP="000837F9">
            <w:pPr>
              <w:numPr>
                <w:ilvl w:val="0"/>
                <w:numId w:val="30"/>
              </w:numPr>
              <w:spacing w:line="360" w:lineRule="auto"/>
              <w:jc w:val="both"/>
              <w:rPr>
                <w:color w:val="404040" w:themeColor="text1" w:themeTint="BF"/>
                <w:szCs w:val="20"/>
              </w:rPr>
            </w:pPr>
            <w:r w:rsidRPr="00F001FB">
              <w:rPr>
                <w:rFonts w:cs="Arial"/>
                <w:color w:val="404040" w:themeColor="text1" w:themeTint="BF"/>
                <w:szCs w:val="20"/>
              </w:rPr>
              <w:t>Om de focus van de leerling zo breed mogelijk te houden kan bijvoorbeeld lastendaling in constructies vanuit verschillende domeinen aangereikt worden.</w:t>
            </w:r>
          </w:p>
        </w:tc>
      </w:tr>
    </w:tbl>
    <w:p w:rsidR="000837F9" w:rsidRDefault="000837F9" w:rsidP="000837F9">
      <w:pPr>
        <w:pStyle w:val="VVKSOTekst"/>
        <w:spacing w:after="0" w:line="360" w:lineRule="auto"/>
        <w:rPr>
          <w:rFonts w:ascii="Trebuchet MS" w:eastAsia="@MingLiU" w:hAnsi="Trebuchet MS"/>
          <w:color w:val="000000"/>
          <w:sz w:val="20"/>
          <w:szCs w:val="20"/>
        </w:rPr>
      </w:pPr>
    </w:p>
    <w:p w:rsidR="00E24617" w:rsidRDefault="00E24617" w:rsidP="000837F9">
      <w:pPr>
        <w:pStyle w:val="VVKSOTekst"/>
        <w:spacing w:after="0" w:line="360" w:lineRule="auto"/>
        <w:rPr>
          <w:rFonts w:ascii="Trebuchet MS" w:eastAsia="@MingLiU" w:hAnsi="Trebuchet MS"/>
          <w:color w:val="000000"/>
          <w:sz w:val="20"/>
          <w:szCs w:val="20"/>
        </w:rPr>
      </w:pPr>
    </w:p>
    <w:p w:rsidR="00E24617" w:rsidRDefault="00E24617" w:rsidP="000837F9">
      <w:pPr>
        <w:pStyle w:val="VVKSOTekst"/>
        <w:spacing w:after="0" w:line="360" w:lineRule="auto"/>
        <w:rPr>
          <w:rFonts w:ascii="Trebuchet MS" w:eastAsia="@MingLiU" w:hAnsi="Trebuchet MS"/>
          <w:color w:val="000000"/>
          <w:sz w:val="20"/>
          <w:szCs w:val="20"/>
        </w:rPr>
      </w:pPr>
    </w:p>
    <w:p w:rsidR="00E24617" w:rsidRDefault="00E24617" w:rsidP="000837F9">
      <w:pPr>
        <w:pStyle w:val="VVKSOTekst"/>
        <w:spacing w:after="0" w:line="360" w:lineRule="auto"/>
        <w:rPr>
          <w:rFonts w:ascii="Trebuchet MS" w:eastAsia="@MingLiU" w:hAnsi="Trebuchet MS"/>
          <w:color w:val="000000"/>
          <w:sz w:val="20"/>
          <w:szCs w:val="20"/>
        </w:rPr>
      </w:pPr>
    </w:p>
    <w:p w:rsidR="00E24617" w:rsidRDefault="00E24617" w:rsidP="000837F9">
      <w:pPr>
        <w:pStyle w:val="VVKSOTekst"/>
        <w:spacing w:after="0" w:line="360" w:lineRule="auto"/>
        <w:rPr>
          <w:rFonts w:ascii="Trebuchet MS" w:eastAsia="@MingLiU" w:hAnsi="Trebuchet MS"/>
          <w:color w:val="000000"/>
          <w:sz w:val="20"/>
          <w:szCs w:val="20"/>
        </w:rPr>
      </w:pPr>
    </w:p>
    <w:p w:rsidR="00E24617" w:rsidRDefault="00E24617" w:rsidP="000837F9">
      <w:pPr>
        <w:pStyle w:val="VVKSOTekst"/>
        <w:spacing w:after="0" w:line="360" w:lineRule="auto"/>
        <w:rPr>
          <w:rFonts w:ascii="Trebuchet MS" w:eastAsia="@MingLiU" w:hAnsi="Trebuchet MS"/>
          <w:color w:val="000000"/>
          <w:sz w:val="20"/>
          <w:szCs w:val="20"/>
        </w:rPr>
      </w:pPr>
    </w:p>
    <w:p w:rsidR="00E24617" w:rsidRDefault="00E24617" w:rsidP="000837F9">
      <w:pPr>
        <w:pStyle w:val="VVKSOTekst"/>
        <w:spacing w:after="0" w:line="360" w:lineRule="auto"/>
        <w:rPr>
          <w:rFonts w:ascii="Trebuchet MS" w:eastAsia="@MingLiU" w:hAnsi="Trebuchet MS"/>
          <w:color w:val="000000"/>
          <w:sz w:val="20"/>
          <w:szCs w:val="20"/>
        </w:rPr>
      </w:pPr>
    </w:p>
    <w:p w:rsidR="00E24617" w:rsidRDefault="00E24617" w:rsidP="000837F9">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837F9" w:rsidRPr="0096166C" w:rsidTr="000837F9">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837F9" w:rsidRPr="0096166C" w:rsidRDefault="000837F9" w:rsidP="000837F9">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837F9" w:rsidRPr="00F001FB" w:rsidRDefault="000837F9" w:rsidP="000837F9">
            <w:pPr>
              <w:pStyle w:val="VVKSOTekst"/>
              <w:spacing w:before="24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de optredende spanningen bij verschillende belastingen berekenen.</w:t>
            </w:r>
          </w:p>
          <w:p w:rsidR="000837F9" w:rsidRPr="007A2CD2" w:rsidRDefault="000837F9" w:rsidP="000837F9">
            <w:pPr>
              <w:spacing w:before="240" w:line="360" w:lineRule="auto"/>
              <w:ind w:left="29"/>
              <w:rPr>
                <w:rFonts w:eastAsia="Times New Roman" w:cs="Times New Roman"/>
                <w:color w:val="404040" w:themeColor="text1" w:themeTint="BF"/>
                <w:szCs w:val="20"/>
                <w:lang w:val="nl-NL" w:eastAsia="nl-NL"/>
              </w:rPr>
            </w:pP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enkelvoudig:</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trek</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druk</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afschuiving</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buiging</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wringing</w:t>
            </w:r>
          </w:p>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samengesteld:</w:t>
            </w:r>
          </w:p>
          <w:p w:rsidR="000837F9" w:rsidRPr="00F001FB"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trek en druk t.o.v. buiging</w:t>
            </w:r>
          </w:p>
          <w:p w:rsidR="000837F9" w:rsidRPr="000E3890" w:rsidRDefault="000837F9" w:rsidP="00325A2C">
            <w:pPr>
              <w:pStyle w:val="VVKSOOpsomming1"/>
              <w:numPr>
                <w:ilvl w:val="1"/>
                <w:numId w:val="12"/>
              </w:numPr>
              <w:spacing w:line="276" w:lineRule="auto"/>
              <w:rPr>
                <w:rFonts w:ascii="Trebuchet MS" w:hAnsi="Trebuchet MS"/>
                <w:color w:val="404040" w:themeColor="text1" w:themeTint="BF"/>
                <w:sz w:val="20"/>
                <w:szCs w:val="20"/>
              </w:rPr>
            </w:pPr>
            <w:r w:rsidRPr="00325A2C">
              <w:rPr>
                <w:rFonts w:ascii="Trebuchet MS" w:hAnsi="Trebuchet MS"/>
                <w:color w:val="404040" w:themeColor="text1" w:themeTint="BF"/>
                <w:sz w:val="20"/>
                <w:szCs w:val="20"/>
              </w:rPr>
              <w:t>buiging t.o.v. wringing</w:t>
            </w:r>
          </w:p>
        </w:tc>
      </w:tr>
      <w:tr w:rsidR="000837F9" w:rsidRPr="0096166C" w:rsidTr="000837F9">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837F9" w:rsidRPr="0096166C" w:rsidRDefault="000837F9" w:rsidP="000837F9">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837F9" w:rsidRPr="0096166C" w:rsidRDefault="000837F9" w:rsidP="000837F9">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ign w:val="center"/>
          </w:tcPr>
          <w:p w:rsidR="000837F9" w:rsidRPr="0096166C" w:rsidRDefault="000837F9" w:rsidP="000837F9">
            <w:pPr>
              <w:numPr>
                <w:ilvl w:val="0"/>
                <w:numId w:val="15"/>
              </w:numPr>
              <w:spacing w:before="228" w:after="114" w:line="240" w:lineRule="atLeast"/>
              <w:ind w:left="570" w:hanging="269"/>
              <w:rPr>
                <w:rFonts w:cs="Arial"/>
                <w:color w:val="404040" w:themeColor="text1" w:themeTint="BF"/>
                <w:szCs w:val="20"/>
                <w:lang w:val="nl-NL" w:eastAsia="nl-NL"/>
              </w:rPr>
            </w:pPr>
          </w:p>
        </w:tc>
      </w:tr>
    </w:tbl>
    <w:p w:rsidR="000837F9" w:rsidRPr="0096166C" w:rsidRDefault="000837F9" w:rsidP="000837F9">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837F9" w:rsidRPr="0096166C" w:rsidTr="000837F9">
        <w:tc>
          <w:tcPr>
            <w:tcW w:w="8921" w:type="dxa"/>
          </w:tcPr>
          <w:p w:rsidR="000837F9" w:rsidRPr="007A2CD2" w:rsidRDefault="000837F9" w:rsidP="000837F9">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0837F9" w:rsidRPr="0096166C" w:rsidRDefault="000837F9" w:rsidP="000837F9">
            <w:pPr>
              <w:numPr>
                <w:ilvl w:val="0"/>
                <w:numId w:val="30"/>
              </w:numPr>
              <w:spacing w:line="360" w:lineRule="auto"/>
              <w:jc w:val="both"/>
              <w:rPr>
                <w:color w:val="404040" w:themeColor="text1" w:themeTint="BF"/>
                <w:szCs w:val="20"/>
              </w:rPr>
            </w:pPr>
            <w:r w:rsidRPr="00F001FB">
              <w:rPr>
                <w:rFonts w:cs="Arial"/>
                <w:color w:val="404040" w:themeColor="text1" w:themeTint="BF"/>
                <w:szCs w:val="20"/>
              </w:rPr>
              <w:t>Je kan gebruik maken van simulatiesoftware om de aanschouwelijkheid te bevorderen.</w:t>
            </w:r>
          </w:p>
        </w:tc>
      </w:tr>
    </w:tbl>
    <w:p w:rsidR="00325A2C" w:rsidRPr="00E24617" w:rsidRDefault="00325A2C" w:rsidP="000837F9">
      <w:pPr>
        <w:pStyle w:val="VVKSOTekst"/>
        <w:spacing w:after="0" w:line="360" w:lineRule="auto"/>
        <w:rPr>
          <w:rFonts w:ascii="Trebuchet MS" w:eastAsia="@MingLiU" w:hAnsi="Trebuchet MS"/>
          <w:color w:val="00000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837F9" w:rsidRPr="0096166C" w:rsidTr="000837F9">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837F9" w:rsidRPr="0096166C" w:rsidRDefault="000837F9" w:rsidP="000837F9">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837F9" w:rsidRPr="007A2CD2" w:rsidRDefault="000837F9" w:rsidP="000837F9">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het begrip knik toelichten.</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 xml:space="preserve">knikverschijnsel </w:t>
            </w:r>
          </w:p>
          <w:p w:rsidR="000837F9"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Pr>
                <w:rFonts w:ascii="Trebuchet MS" w:hAnsi="Trebuchet MS"/>
                <w:color w:val="404040" w:themeColor="text1" w:themeTint="BF"/>
                <w:sz w:val="20"/>
                <w:szCs w:val="20"/>
              </w:rPr>
              <w:t>inklemming</w:t>
            </w:r>
          </w:p>
          <w:p w:rsidR="000837F9" w:rsidRPr="000837F9" w:rsidRDefault="000837F9" w:rsidP="000837F9">
            <w:pPr>
              <w:pStyle w:val="VVKSOOpsomming1"/>
              <w:numPr>
                <w:ilvl w:val="1"/>
                <w:numId w:val="12"/>
              </w:numPr>
              <w:spacing w:line="276" w:lineRule="auto"/>
              <w:rPr>
                <w:rFonts w:ascii="Trebuchet MS" w:hAnsi="Trebuchet MS"/>
                <w:color w:val="404040" w:themeColor="text1" w:themeTint="BF"/>
                <w:sz w:val="20"/>
                <w:szCs w:val="20"/>
              </w:rPr>
            </w:pPr>
            <w:r w:rsidRPr="000837F9">
              <w:rPr>
                <w:rFonts w:ascii="Trebuchet MS" w:hAnsi="Trebuchet MS"/>
                <w:color w:val="404040" w:themeColor="text1" w:themeTint="BF"/>
                <w:sz w:val="20"/>
                <w:szCs w:val="20"/>
              </w:rPr>
              <w:t>slankheid</w:t>
            </w:r>
          </w:p>
        </w:tc>
      </w:tr>
      <w:tr w:rsidR="000837F9" w:rsidRPr="0096166C" w:rsidTr="000837F9">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837F9" w:rsidRPr="0096166C" w:rsidRDefault="000837F9" w:rsidP="000837F9">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837F9" w:rsidRPr="0096166C" w:rsidRDefault="000837F9" w:rsidP="000837F9">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ign w:val="center"/>
          </w:tcPr>
          <w:p w:rsidR="000837F9" w:rsidRPr="0096166C" w:rsidRDefault="000837F9" w:rsidP="000837F9">
            <w:pPr>
              <w:numPr>
                <w:ilvl w:val="0"/>
                <w:numId w:val="15"/>
              </w:numPr>
              <w:spacing w:before="228" w:after="114" w:line="240" w:lineRule="atLeast"/>
              <w:ind w:left="570" w:hanging="269"/>
              <w:rPr>
                <w:rFonts w:cs="Arial"/>
                <w:color w:val="404040" w:themeColor="text1" w:themeTint="BF"/>
                <w:szCs w:val="20"/>
                <w:lang w:val="nl-NL" w:eastAsia="nl-NL"/>
              </w:rPr>
            </w:pPr>
          </w:p>
        </w:tc>
      </w:tr>
    </w:tbl>
    <w:p w:rsidR="000837F9" w:rsidRPr="0096166C" w:rsidRDefault="000837F9" w:rsidP="000837F9">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837F9" w:rsidRPr="0096166C" w:rsidTr="000837F9">
        <w:tc>
          <w:tcPr>
            <w:tcW w:w="8921" w:type="dxa"/>
          </w:tcPr>
          <w:p w:rsidR="000837F9" w:rsidRPr="007A2CD2" w:rsidRDefault="000837F9" w:rsidP="000837F9">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0837F9" w:rsidRPr="00F001FB" w:rsidRDefault="000837F9" w:rsidP="000837F9">
            <w:pPr>
              <w:pStyle w:val="Lijstalinea"/>
              <w:numPr>
                <w:ilvl w:val="0"/>
                <w:numId w:val="30"/>
              </w:numPr>
              <w:spacing w:line="360" w:lineRule="auto"/>
              <w:jc w:val="both"/>
              <w:rPr>
                <w:rFonts w:ascii="Trebuchet MS" w:hAnsi="Trebuchet MS" w:cs="Arial"/>
                <w:color w:val="404040" w:themeColor="text1" w:themeTint="BF"/>
                <w:szCs w:val="20"/>
              </w:rPr>
            </w:pPr>
            <w:r w:rsidRPr="00F001FB">
              <w:rPr>
                <w:rFonts w:ascii="Trebuchet MS" w:hAnsi="Trebuchet MS" w:cs="Arial"/>
                <w:color w:val="404040" w:themeColor="text1" w:themeTint="BF"/>
                <w:szCs w:val="20"/>
              </w:rPr>
              <w:t>Inzicht in het knikverschijnsel kan bevorderd worden via digitale toepassingen en productinformatie.</w:t>
            </w:r>
          </w:p>
          <w:p w:rsidR="000837F9" w:rsidRPr="0096166C" w:rsidRDefault="000837F9" w:rsidP="000837F9">
            <w:pPr>
              <w:numPr>
                <w:ilvl w:val="0"/>
                <w:numId w:val="30"/>
              </w:numPr>
              <w:spacing w:line="360" w:lineRule="auto"/>
              <w:jc w:val="both"/>
              <w:rPr>
                <w:color w:val="404040" w:themeColor="text1" w:themeTint="BF"/>
                <w:szCs w:val="20"/>
              </w:rPr>
            </w:pPr>
            <w:r w:rsidRPr="00F001FB">
              <w:rPr>
                <w:rFonts w:cs="Arial"/>
                <w:color w:val="404040" w:themeColor="text1" w:themeTint="BF"/>
                <w:szCs w:val="20"/>
              </w:rPr>
              <w:t>Het knikverschijnsel kan aan bod komen bij houtskeletbouw, vliesgevels …</w:t>
            </w:r>
          </w:p>
        </w:tc>
      </w:tr>
    </w:tbl>
    <w:p w:rsidR="00522705" w:rsidRPr="00325A2C" w:rsidRDefault="00522705" w:rsidP="000837F9">
      <w:pPr>
        <w:pStyle w:val="VVKSOTekst"/>
        <w:spacing w:after="0" w:line="360" w:lineRule="auto"/>
        <w:rPr>
          <w:rFonts w:ascii="Trebuchet MS" w:eastAsia="@MingLiU" w:hAnsi="Trebuchet MS"/>
          <w:color w:val="00000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837F9" w:rsidRPr="0096166C" w:rsidTr="000837F9">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837F9" w:rsidRPr="0096166C" w:rsidRDefault="000837F9" w:rsidP="000837F9">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837F9" w:rsidRPr="000837F9" w:rsidRDefault="000837F9" w:rsidP="000837F9">
            <w:pPr>
              <w:pStyle w:val="VVKSOTekst"/>
              <w:spacing w:before="240" w:after="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dwarskrachten en momenten bij enkelvoudige vlakke b</w:t>
            </w:r>
            <w:r>
              <w:rPr>
                <w:rFonts w:ascii="Trebuchet MS" w:hAnsi="Trebuchet MS"/>
                <w:color w:val="404040" w:themeColor="text1" w:themeTint="BF"/>
                <w:sz w:val="20"/>
                <w:szCs w:val="20"/>
              </w:rPr>
              <w:t>uiging analyseren en berekenen.</w:t>
            </w:r>
            <w:r w:rsidRPr="0096166C" w:rsidDel="000A52E1">
              <w:rPr>
                <w:color w:val="404040" w:themeColor="text1" w:themeTint="BF"/>
                <w:szCs w:val="20"/>
              </w:rPr>
              <w:t xml:space="preserve"> </w:t>
            </w:r>
          </w:p>
        </w:tc>
        <w:tc>
          <w:tcPr>
            <w:tcW w:w="283" w:type="dxa"/>
            <w:vMerge w:val="restart"/>
            <w:tcBorders>
              <w:top w:val="single" w:sz="8" w:space="0" w:color="FFFFFF" w:themeColor="background1"/>
              <w:left w:val="single" w:sz="8" w:space="0" w:color="FFFFFF" w:themeColor="background1"/>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lineair oppervlaktetraagheidsmoment</w:t>
            </w:r>
          </w:p>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grafisch verloop</w:t>
            </w:r>
          </w:p>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 xml:space="preserve">maximale doorbuiging </w:t>
            </w:r>
          </w:p>
          <w:p w:rsidR="000837F9" w:rsidRPr="00F001FB" w:rsidRDefault="000837F9" w:rsidP="000837F9">
            <w:pPr>
              <w:pStyle w:val="VVKSOOpsomming1"/>
              <w:spacing w:after="0"/>
              <w:rPr>
                <w:rFonts w:ascii="Trebuchet MS" w:hAnsi="Trebuchet MS"/>
                <w:color w:val="404040" w:themeColor="text1" w:themeTint="BF"/>
                <w:sz w:val="20"/>
                <w:szCs w:val="20"/>
              </w:rPr>
            </w:pPr>
          </w:p>
          <w:p w:rsidR="000837F9" w:rsidRPr="00F001FB" w:rsidRDefault="000837F9" w:rsidP="000837F9">
            <w:pPr>
              <w:pStyle w:val="VVKSOOpsomming1"/>
              <w:numPr>
                <w:ilvl w:val="0"/>
                <w:numId w:val="17"/>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vectoriële benadering</w:t>
            </w:r>
          </w:p>
          <w:p w:rsidR="000837F9" w:rsidRPr="000837F9" w:rsidRDefault="000837F9" w:rsidP="000837F9">
            <w:pPr>
              <w:pStyle w:val="VVKSOOpsomming1"/>
              <w:numPr>
                <w:ilvl w:val="0"/>
                <w:numId w:val="17"/>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analytische benadering</w:t>
            </w:r>
          </w:p>
        </w:tc>
      </w:tr>
      <w:tr w:rsidR="000837F9" w:rsidRPr="0096166C" w:rsidTr="000837F9">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837F9" w:rsidRPr="0096166C" w:rsidRDefault="000837F9" w:rsidP="000837F9">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837F9" w:rsidRPr="0096166C" w:rsidRDefault="000837F9" w:rsidP="000837F9">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ign w:val="center"/>
          </w:tcPr>
          <w:p w:rsidR="000837F9" w:rsidRPr="0096166C" w:rsidRDefault="000837F9" w:rsidP="000837F9">
            <w:pPr>
              <w:numPr>
                <w:ilvl w:val="0"/>
                <w:numId w:val="15"/>
              </w:numPr>
              <w:spacing w:before="228" w:after="114" w:line="240" w:lineRule="atLeast"/>
              <w:ind w:left="570" w:hanging="269"/>
              <w:rPr>
                <w:rFonts w:cs="Arial"/>
                <w:color w:val="404040" w:themeColor="text1" w:themeTint="BF"/>
                <w:szCs w:val="20"/>
                <w:lang w:val="nl-NL" w:eastAsia="nl-NL"/>
              </w:rPr>
            </w:pPr>
          </w:p>
        </w:tc>
      </w:tr>
    </w:tbl>
    <w:p w:rsidR="000837F9" w:rsidRDefault="000837F9" w:rsidP="000837F9">
      <w:pPr>
        <w:spacing w:after="0" w:line="360" w:lineRule="auto"/>
        <w:jc w:val="both"/>
        <w:rPr>
          <w:rFonts w:eastAsia="Times New Roman" w:cs="Times New Roman"/>
          <w:color w:val="404040" w:themeColor="text1" w:themeTint="BF"/>
          <w:sz w:val="12"/>
          <w:szCs w:val="20"/>
          <w:lang w:val="nl-NL" w:eastAsia="nl-NL"/>
        </w:rPr>
      </w:pPr>
    </w:p>
    <w:p w:rsidR="00E24617" w:rsidRDefault="00E24617" w:rsidP="000837F9">
      <w:pPr>
        <w:spacing w:after="0" w:line="360" w:lineRule="auto"/>
        <w:jc w:val="both"/>
        <w:rPr>
          <w:rFonts w:eastAsia="Times New Roman" w:cs="Times New Roman"/>
          <w:color w:val="404040" w:themeColor="text1" w:themeTint="BF"/>
          <w:sz w:val="12"/>
          <w:szCs w:val="20"/>
          <w:lang w:val="nl-NL" w:eastAsia="nl-NL"/>
        </w:rPr>
      </w:pPr>
    </w:p>
    <w:p w:rsidR="00E24617" w:rsidRDefault="00E24617" w:rsidP="000837F9">
      <w:pPr>
        <w:spacing w:after="0" w:line="360" w:lineRule="auto"/>
        <w:jc w:val="both"/>
        <w:rPr>
          <w:rFonts w:eastAsia="Times New Roman" w:cs="Times New Roman"/>
          <w:color w:val="404040" w:themeColor="text1" w:themeTint="BF"/>
          <w:sz w:val="12"/>
          <w:szCs w:val="20"/>
          <w:lang w:val="nl-NL" w:eastAsia="nl-NL"/>
        </w:rPr>
      </w:pPr>
    </w:p>
    <w:p w:rsidR="00E24617" w:rsidRDefault="00E24617" w:rsidP="000837F9">
      <w:pPr>
        <w:spacing w:after="0" w:line="360" w:lineRule="auto"/>
        <w:jc w:val="both"/>
        <w:rPr>
          <w:rFonts w:eastAsia="Times New Roman" w:cs="Times New Roman"/>
          <w:color w:val="404040" w:themeColor="text1" w:themeTint="BF"/>
          <w:sz w:val="12"/>
          <w:szCs w:val="20"/>
          <w:lang w:val="nl-NL" w:eastAsia="nl-NL"/>
        </w:rPr>
      </w:pPr>
    </w:p>
    <w:p w:rsidR="00E24617" w:rsidRPr="0096166C" w:rsidRDefault="00E24617" w:rsidP="000837F9">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837F9" w:rsidRPr="0096166C" w:rsidTr="000837F9">
        <w:tc>
          <w:tcPr>
            <w:tcW w:w="8921" w:type="dxa"/>
          </w:tcPr>
          <w:p w:rsidR="000837F9" w:rsidRPr="007A2CD2" w:rsidRDefault="000837F9" w:rsidP="000837F9">
            <w:pPr>
              <w:spacing w:before="120" w:after="120"/>
              <w:ind w:left="130"/>
              <w:jc w:val="both"/>
              <w:rPr>
                <w:rFonts w:cs="Arial"/>
                <w:b/>
                <w:color w:val="404040" w:themeColor="text1" w:themeTint="BF"/>
                <w:szCs w:val="20"/>
              </w:rPr>
            </w:pPr>
            <w:r w:rsidRPr="007A2CD2">
              <w:rPr>
                <w:rFonts w:cs="Arial"/>
                <w:b/>
                <w:color w:val="404040" w:themeColor="text1" w:themeTint="BF"/>
                <w:szCs w:val="20"/>
              </w:rPr>
              <w:lastRenderedPageBreak/>
              <w:t>Pedagogisch-didactische wenken</w:t>
            </w:r>
          </w:p>
          <w:p w:rsidR="000837F9" w:rsidRPr="0096166C" w:rsidRDefault="000837F9" w:rsidP="000837F9">
            <w:pPr>
              <w:numPr>
                <w:ilvl w:val="0"/>
                <w:numId w:val="30"/>
              </w:numPr>
              <w:spacing w:line="360" w:lineRule="auto"/>
              <w:jc w:val="both"/>
              <w:rPr>
                <w:color w:val="404040" w:themeColor="text1" w:themeTint="BF"/>
                <w:szCs w:val="20"/>
              </w:rPr>
            </w:pPr>
            <w:r w:rsidRPr="00F001FB">
              <w:rPr>
                <w:rFonts w:cs="Arial"/>
                <w:color w:val="404040" w:themeColor="text1" w:themeTint="BF"/>
                <w:szCs w:val="20"/>
              </w:rPr>
              <w:t>Ook bij deze doelstelling kunnen de experimenten uitgevoerd worden op diverse materialen en kan een vergelijkend onderzoek verrijkend zijn.</w:t>
            </w:r>
          </w:p>
        </w:tc>
      </w:tr>
    </w:tbl>
    <w:p w:rsidR="00325A2C" w:rsidRDefault="00325A2C" w:rsidP="00A86397">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86397" w:rsidRPr="0096166C" w:rsidTr="00A86397">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A86397" w:rsidRPr="0096166C" w:rsidRDefault="00A86397" w:rsidP="00A86397">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A86397" w:rsidRPr="000837F9" w:rsidRDefault="00A86397" w:rsidP="00A86397">
            <w:pPr>
              <w:pStyle w:val="VVKSOTekst"/>
              <w:spacing w:before="240" w:after="0" w:line="360" w:lineRule="auto"/>
              <w:rPr>
                <w:rFonts w:ascii="Trebuchet MS" w:hAnsi="Trebuchet MS"/>
                <w:color w:val="404040" w:themeColor="text1" w:themeTint="BF"/>
                <w:sz w:val="20"/>
                <w:szCs w:val="20"/>
              </w:rPr>
            </w:pPr>
            <w:r w:rsidRPr="00A86397">
              <w:rPr>
                <w:rFonts w:ascii="Trebuchet MS" w:hAnsi="Trebuchet MS"/>
                <w:color w:val="404040" w:themeColor="text1" w:themeTint="BF"/>
                <w:sz w:val="20"/>
                <w:szCs w:val="20"/>
              </w:rPr>
              <w:t>m</w:t>
            </w:r>
            <w:r>
              <w:rPr>
                <w:rFonts w:ascii="Trebuchet MS" w:hAnsi="Trebuchet MS"/>
                <w:color w:val="404040" w:themeColor="text1" w:themeTint="BF"/>
                <w:sz w:val="20"/>
                <w:szCs w:val="20"/>
              </w:rPr>
              <w:t>etingen en berekeningen op elek</w:t>
            </w:r>
            <w:r w:rsidRPr="00A86397">
              <w:rPr>
                <w:rFonts w:ascii="Trebuchet MS" w:hAnsi="Trebuchet MS"/>
                <w:color w:val="404040" w:themeColor="text1" w:themeTint="BF"/>
                <w:sz w:val="20"/>
                <w:szCs w:val="20"/>
              </w:rPr>
              <w:t>trische (elektronische) netwerken uitvoeren.</w:t>
            </w:r>
            <w:r w:rsidRPr="0096166C" w:rsidDel="000A52E1">
              <w:rPr>
                <w:color w:val="404040" w:themeColor="text1" w:themeTint="BF"/>
                <w:szCs w:val="20"/>
              </w:rPr>
              <w:t xml:space="preserve"> </w:t>
            </w:r>
          </w:p>
        </w:tc>
        <w:tc>
          <w:tcPr>
            <w:tcW w:w="283" w:type="dxa"/>
            <w:vMerge w:val="restart"/>
            <w:tcBorders>
              <w:top w:val="single" w:sz="8" w:space="0" w:color="FFFFFF" w:themeColor="background1"/>
              <w:left w:val="single" w:sz="8" w:space="0" w:color="FFFFFF" w:themeColor="background1"/>
            </w:tcBorders>
          </w:tcPr>
          <w:p w:rsidR="00A86397" w:rsidRPr="0096166C" w:rsidRDefault="00A86397" w:rsidP="00A86397">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A86397" w:rsidRPr="00A53465" w:rsidRDefault="00A86397" w:rsidP="00A86397">
            <w:pPr>
              <w:pStyle w:val="VVKSOOpsomming1"/>
              <w:numPr>
                <w:ilvl w:val="0"/>
                <w:numId w:val="15"/>
              </w:numPr>
              <w:spacing w:before="240" w:line="276" w:lineRule="auto"/>
              <w:rPr>
                <w:color w:val="404040" w:themeColor="text1" w:themeTint="BF"/>
                <w:sz w:val="20"/>
                <w:szCs w:val="20"/>
              </w:rPr>
            </w:pPr>
            <w:r w:rsidRPr="00A53465">
              <w:rPr>
                <w:color w:val="404040" w:themeColor="text1" w:themeTint="BF"/>
                <w:sz w:val="20"/>
                <w:szCs w:val="20"/>
              </w:rPr>
              <w:t>oplossingsstrategieën</w:t>
            </w:r>
          </w:p>
          <w:p w:rsidR="00A86397" w:rsidRPr="00A53465" w:rsidRDefault="00A86397" w:rsidP="00A86397">
            <w:pPr>
              <w:pStyle w:val="VVKSOOpsomming1"/>
              <w:numPr>
                <w:ilvl w:val="1"/>
                <w:numId w:val="12"/>
              </w:numPr>
              <w:spacing w:line="276" w:lineRule="auto"/>
              <w:rPr>
                <w:color w:val="404040" w:themeColor="text1" w:themeTint="BF"/>
                <w:sz w:val="20"/>
                <w:szCs w:val="20"/>
              </w:rPr>
            </w:pPr>
            <w:r w:rsidRPr="00A53465">
              <w:rPr>
                <w:color w:val="404040" w:themeColor="text1" w:themeTint="BF"/>
                <w:sz w:val="20"/>
                <w:szCs w:val="20"/>
              </w:rPr>
              <w:t>de wetten van Kirchhoff</w:t>
            </w:r>
          </w:p>
          <w:p w:rsidR="00A86397" w:rsidRPr="00A53465" w:rsidRDefault="00A86397" w:rsidP="00A86397">
            <w:pPr>
              <w:pStyle w:val="VVKSOOpsomming1"/>
              <w:numPr>
                <w:ilvl w:val="1"/>
                <w:numId w:val="12"/>
              </w:numPr>
              <w:spacing w:line="276" w:lineRule="auto"/>
              <w:rPr>
                <w:color w:val="404040" w:themeColor="text1" w:themeTint="BF"/>
                <w:sz w:val="20"/>
                <w:szCs w:val="20"/>
              </w:rPr>
            </w:pPr>
            <w:r w:rsidRPr="00A53465">
              <w:rPr>
                <w:color w:val="404040" w:themeColor="text1" w:themeTint="BF"/>
                <w:sz w:val="20"/>
                <w:szCs w:val="20"/>
              </w:rPr>
              <w:t>superpositiemethode</w:t>
            </w:r>
          </w:p>
          <w:p w:rsidR="00A86397" w:rsidRPr="00A53465" w:rsidRDefault="00A86397" w:rsidP="00A86397">
            <w:pPr>
              <w:pStyle w:val="VVKSOOpsomming1"/>
              <w:numPr>
                <w:ilvl w:val="1"/>
                <w:numId w:val="12"/>
              </w:numPr>
              <w:spacing w:line="276" w:lineRule="auto"/>
              <w:rPr>
                <w:color w:val="404040" w:themeColor="text1" w:themeTint="BF"/>
                <w:sz w:val="20"/>
                <w:szCs w:val="20"/>
              </w:rPr>
            </w:pPr>
            <w:r w:rsidRPr="00A53465">
              <w:rPr>
                <w:color w:val="404040" w:themeColor="text1" w:themeTint="BF"/>
                <w:sz w:val="20"/>
                <w:szCs w:val="20"/>
              </w:rPr>
              <w:t>Thévenin-equivalent</w:t>
            </w:r>
          </w:p>
          <w:p w:rsidR="00A86397" w:rsidRPr="00A53465" w:rsidRDefault="00A86397" w:rsidP="00A86397">
            <w:pPr>
              <w:pStyle w:val="VVKSOOpsomming1"/>
              <w:numPr>
                <w:ilvl w:val="0"/>
                <w:numId w:val="15"/>
              </w:numPr>
              <w:rPr>
                <w:color w:val="404040" w:themeColor="text1" w:themeTint="BF"/>
                <w:sz w:val="20"/>
                <w:szCs w:val="20"/>
              </w:rPr>
            </w:pPr>
            <w:r w:rsidRPr="00A53465">
              <w:rPr>
                <w:color w:val="404040" w:themeColor="text1" w:themeTint="BF"/>
                <w:sz w:val="20"/>
                <w:szCs w:val="20"/>
              </w:rPr>
              <w:t>complexe rekenwijze en rekenen met matrices</w:t>
            </w:r>
          </w:p>
          <w:p w:rsidR="00A86397" w:rsidRPr="00A53465" w:rsidRDefault="00A86397" w:rsidP="00A86397">
            <w:pPr>
              <w:pStyle w:val="VVKSOOpsomming1"/>
              <w:numPr>
                <w:ilvl w:val="0"/>
                <w:numId w:val="15"/>
              </w:numPr>
              <w:spacing w:before="240"/>
              <w:rPr>
                <w:color w:val="404040" w:themeColor="text1" w:themeTint="BF"/>
                <w:sz w:val="20"/>
                <w:szCs w:val="20"/>
              </w:rPr>
            </w:pPr>
            <w:r w:rsidRPr="00A53465">
              <w:rPr>
                <w:color w:val="404040" w:themeColor="text1" w:themeTint="BF"/>
                <w:sz w:val="20"/>
                <w:szCs w:val="20"/>
              </w:rPr>
              <w:t>gemengde RLC-keten</w:t>
            </w:r>
          </w:p>
          <w:p w:rsidR="00A86397" w:rsidRPr="00A53465" w:rsidRDefault="00A86397" w:rsidP="00A86397">
            <w:pPr>
              <w:pStyle w:val="VVKSOOpsomming1"/>
              <w:numPr>
                <w:ilvl w:val="0"/>
                <w:numId w:val="15"/>
              </w:numPr>
              <w:spacing w:before="240"/>
              <w:rPr>
                <w:color w:val="404040" w:themeColor="text1" w:themeTint="BF"/>
                <w:sz w:val="20"/>
                <w:szCs w:val="20"/>
              </w:rPr>
            </w:pPr>
            <w:r w:rsidRPr="00A53465">
              <w:rPr>
                <w:color w:val="404040" w:themeColor="text1" w:themeTint="BF"/>
                <w:sz w:val="20"/>
                <w:szCs w:val="20"/>
              </w:rPr>
              <w:t>filter</w:t>
            </w:r>
          </w:p>
          <w:p w:rsidR="00A86397" w:rsidRPr="000837F9" w:rsidRDefault="00A86397" w:rsidP="00A86397">
            <w:pPr>
              <w:pStyle w:val="VVKSOOpsomming1"/>
              <w:numPr>
                <w:ilvl w:val="0"/>
                <w:numId w:val="15"/>
              </w:numPr>
              <w:spacing w:before="240"/>
              <w:rPr>
                <w:rFonts w:ascii="Trebuchet MS" w:hAnsi="Trebuchet MS"/>
                <w:color w:val="404040" w:themeColor="text1" w:themeTint="BF"/>
                <w:sz w:val="20"/>
                <w:szCs w:val="20"/>
              </w:rPr>
            </w:pPr>
            <w:r w:rsidRPr="00A53465">
              <w:rPr>
                <w:color w:val="404040" w:themeColor="text1" w:themeTint="BF"/>
                <w:sz w:val="20"/>
                <w:szCs w:val="20"/>
              </w:rPr>
              <w:t>brugschakeling</w:t>
            </w:r>
          </w:p>
        </w:tc>
      </w:tr>
      <w:tr w:rsidR="00A86397" w:rsidRPr="0096166C" w:rsidTr="00A86397">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A86397" w:rsidRPr="0096166C" w:rsidRDefault="00A86397" w:rsidP="00A86397">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A86397" w:rsidRPr="0096166C" w:rsidRDefault="00A86397" w:rsidP="00A86397">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A86397" w:rsidRPr="0096166C" w:rsidRDefault="00A86397" w:rsidP="00A86397">
            <w:pPr>
              <w:spacing w:line="360" w:lineRule="auto"/>
              <w:jc w:val="both"/>
              <w:rPr>
                <w:rFonts w:eastAsia="@MingLiU" w:cs="Arial"/>
                <w:i/>
                <w:color w:val="404040" w:themeColor="text1" w:themeTint="BF"/>
                <w:szCs w:val="20"/>
                <w:lang w:val="nl-NL" w:eastAsia="nl-NL"/>
              </w:rPr>
            </w:pPr>
          </w:p>
        </w:tc>
        <w:tc>
          <w:tcPr>
            <w:tcW w:w="4820" w:type="dxa"/>
            <w:vMerge/>
            <w:vAlign w:val="center"/>
          </w:tcPr>
          <w:p w:rsidR="00A86397" w:rsidRPr="0096166C" w:rsidRDefault="00A86397" w:rsidP="00A86397">
            <w:pPr>
              <w:numPr>
                <w:ilvl w:val="0"/>
                <w:numId w:val="15"/>
              </w:numPr>
              <w:spacing w:before="228" w:after="114" w:line="240" w:lineRule="atLeast"/>
              <w:ind w:left="570" w:hanging="269"/>
              <w:rPr>
                <w:rFonts w:cs="Arial"/>
                <w:color w:val="404040" w:themeColor="text1" w:themeTint="BF"/>
                <w:szCs w:val="20"/>
                <w:lang w:val="nl-NL" w:eastAsia="nl-NL"/>
              </w:rPr>
            </w:pPr>
          </w:p>
        </w:tc>
      </w:tr>
    </w:tbl>
    <w:p w:rsidR="00A86397" w:rsidRPr="0096166C" w:rsidRDefault="00A86397" w:rsidP="00A86397">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A86397" w:rsidRPr="0096166C" w:rsidTr="00A86397">
        <w:tc>
          <w:tcPr>
            <w:tcW w:w="8921" w:type="dxa"/>
          </w:tcPr>
          <w:p w:rsidR="00A86397" w:rsidRPr="00A53465" w:rsidRDefault="00A86397" w:rsidP="00A86397">
            <w:pPr>
              <w:spacing w:before="120" w:after="120"/>
              <w:ind w:left="130"/>
              <w:jc w:val="both"/>
              <w:rPr>
                <w:rFonts w:cs="Arial"/>
                <w:b/>
                <w:color w:val="404040" w:themeColor="text1" w:themeTint="BF"/>
                <w:szCs w:val="20"/>
              </w:rPr>
            </w:pPr>
            <w:r w:rsidRPr="007A2CD2">
              <w:rPr>
                <w:rFonts w:cs="Arial"/>
                <w:b/>
                <w:color w:val="404040" w:themeColor="text1" w:themeTint="BF"/>
                <w:szCs w:val="20"/>
              </w:rPr>
              <w:t>Pe</w:t>
            </w:r>
            <w:r w:rsidRPr="00A53465">
              <w:rPr>
                <w:rFonts w:cs="Arial"/>
                <w:b/>
                <w:color w:val="404040" w:themeColor="text1" w:themeTint="BF"/>
                <w:szCs w:val="20"/>
              </w:rPr>
              <w:t>dagogisch-didactische wenken</w:t>
            </w:r>
          </w:p>
          <w:p w:rsidR="00A86397" w:rsidRPr="00A53465" w:rsidRDefault="00A86397" w:rsidP="00A86397">
            <w:pPr>
              <w:pStyle w:val="Lijstalinea"/>
              <w:numPr>
                <w:ilvl w:val="0"/>
                <w:numId w:val="30"/>
              </w:numPr>
              <w:spacing w:line="360" w:lineRule="auto"/>
              <w:jc w:val="both"/>
              <w:rPr>
                <w:rFonts w:cs="Arial"/>
                <w:color w:val="404040" w:themeColor="text1" w:themeTint="BF"/>
                <w:szCs w:val="20"/>
              </w:rPr>
            </w:pPr>
            <w:r w:rsidRPr="00A53465">
              <w:rPr>
                <w:rFonts w:cs="Arial"/>
                <w:color w:val="404040" w:themeColor="text1" w:themeTint="BF"/>
                <w:szCs w:val="20"/>
              </w:rPr>
              <w:t xml:space="preserve">Het bepalen en toepassen van de meest aangewezen oplossingsstrategie in functie van het te onderzoeken netwerk (transformator, elektromotor, halfgeleider als schakelaar,…) is een belangrijk aspect van deze leerplandoelstelling. </w:t>
            </w:r>
          </w:p>
          <w:p w:rsidR="00A86397" w:rsidRPr="0096166C" w:rsidRDefault="00A86397" w:rsidP="00A86397">
            <w:pPr>
              <w:numPr>
                <w:ilvl w:val="0"/>
                <w:numId w:val="30"/>
              </w:numPr>
              <w:spacing w:line="360" w:lineRule="auto"/>
              <w:jc w:val="both"/>
              <w:rPr>
                <w:color w:val="404040" w:themeColor="text1" w:themeTint="BF"/>
                <w:szCs w:val="20"/>
              </w:rPr>
            </w:pPr>
            <w:r w:rsidRPr="00A53465">
              <w:rPr>
                <w:rFonts w:cs="Arial"/>
                <w:color w:val="404040" w:themeColor="text1" w:themeTint="BF"/>
                <w:szCs w:val="20"/>
              </w:rPr>
              <w:t>Het aftoetsen van de gemeten resultaten aan de berekende resultaten zet leerlingen aan tot reflectie op de waarneming.</w:t>
            </w:r>
          </w:p>
        </w:tc>
      </w:tr>
    </w:tbl>
    <w:p w:rsidR="00A86397" w:rsidRPr="00A86397" w:rsidRDefault="00A86397" w:rsidP="000837F9">
      <w:pPr>
        <w:pStyle w:val="VVKSOTekst"/>
        <w:spacing w:after="0" w:line="360" w:lineRule="auto"/>
        <w:rPr>
          <w:rFonts w:ascii="Trebuchet MS" w:eastAsia="@MingLiU" w:hAnsi="Trebuchet MS"/>
          <w:color w:val="00000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0837F9" w:rsidRPr="0096166C" w:rsidTr="000837F9">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0837F9" w:rsidRPr="0096166C" w:rsidRDefault="000837F9" w:rsidP="000837F9">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0837F9" w:rsidRPr="000837F9" w:rsidRDefault="000837F9" w:rsidP="000837F9">
            <w:pPr>
              <w:pStyle w:val="VVKSOTekst"/>
              <w:spacing w:before="240" w:after="0" w:line="360" w:lineRule="auto"/>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metingen en berekeningen op een driefasig netwerk uitvoeren.</w:t>
            </w:r>
            <w:r w:rsidRPr="0096166C" w:rsidDel="000A52E1">
              <w:rPr>
                <w:color w:val="404040" w:themeColor="text1" w:themeTint="BF"/>
                <w:szCs w:val="20"/>
              </w:rPr>
              <w:t xml:space="preserve"> </w:t>
            </w:r>
          </w:p>
        </w:tc>
        <w:tc>
          <w:tcPr>
            <w:tcW w:w="283" w:type="dxa"/>
            <w:vMerge w:val="restart"/>
            <w:tcBorders>
              <w:top w:val="single" w:sz="8" w:space="0" w:color="FFFFFF" w:themeColor="background1"/>
              <w:left w:val="single" w:sz="8" w:space="0" w:color="FFFFFF" w:themeColor="background1"/>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hoofdeigenschap</w:t>
            </w:r>
          </w:p>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lijn- en fasegrootheden (ster – driehoek)</w:t>
            </w:r>
          </w:p>
          <w:p w:rsidR="000837F9" w:rsidRPr="00F001FB"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drie- en viergeleidernetwerken</w:t>
            </w:r>
          </w:p>
          <w:p w:rsidR="000837F9" w:rsidRPr="000837F9" w:rsidRDefault="000837F9" w:rsidP="000837F9">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symmetrische en asymmetrische belasting</w:t>
            </w:r>
          </w:p>
        </w:tc>
      </w:tr>
      <w:tr w:rsidR="000837F9" w:rsidRPr="0096166C" w:rsidTr="000837F9">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0837F9" w:rsidRPr="0096166C" w:rsidRDefault="000837F9" w:rsidP="000837F9">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0837F9" w:rsidRPr="0096166C" w:rsidRDefault="000837F9" w:rsidP="000837F9">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0837F9" w:rsidRPr="0096166C" w:rsidRDefault="000837F9" w:rsidP="000837F9">
            <w:pPr>
              <w:spacing w:line="360" w:lineRule="auto"/>
              <w:jc w:val="both"/>
              <w:rPr>
                <w:rFonts w:eastAsia="@MingLiU" w:cs="Arial"/>
                <w:i/>
                <w:color w:val="404040" w:themeColor="text1" w:themeTint="BF"/>
                <w:szCs w:val="20"/>
                <w:lang w:val="nl-NL" w:eastAsia="nl-NL"/>
              </w:rPr>
            </w:pPr>
          </w:p>
        </w:tc>
        <w:tc>
          <w:tcPr>
            <w:tcW w:w="4820" w:type="dxa"/>
            <w:vMerge/>
            <w:vAlign w:val="center"/>
          </w:tcPr>
          <w:p w:rsidR="000837F9" w:rsidRPr="0096166C" w:rsidRDefault="000837F9" w:rsidP="000837F9">
            <w:pPr>
              <w:numPr>
                <w:ilvl w:val="0"/>
                <w:numId w:val="15"/>
              </w:numPr>
              <w:spacing w:before="228" w:after="114" w:line="240" w:lineRule="atLeast"/>
              <w:ind w:left="570" w:hanging="269"/>
              <w:rPr>
                <w:rFonts w:cs="Arial"/>
                <w:color w:val="404040" w:themeColor="text1" w:themeTint="BF"/>
                <w:szCs w:val="20"/>
                <w:lang w:val="nl-NL" w:eastAsia="nl-NL"/>
              </w:rPr>
            </w:pPr>
          </w:p>
        </w:tc>
      </w:tr>
    </w:tbl>
    <w:p w:rsidR="000837F9" w:rsidRPr="0096166C" w:rsidRDefault="000837F9" w:rsidP="000837F9">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837F9" w:rsidRPr="0096166C" w:rsidTr="000837F9">
        <w:tc>
          <w:tcPr>
            <w:tcW w:w="8921" w:type="dxa"/>
          </w:tcPr>
          <w:p w:rsidR="000837F9" w:rsidRPr="007A2CD2" w:rsidRDefault="000837F9" w:rsidP="000837F9">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0837F9" w:rsidRPr="0096166C" w:rsidRDefault="000837F9" w:rsidP="000837F9">
            <w:pPr>
              <w:numPr>
                <w:ilvl w:val="0"/>
                <w:numId w:val="30"/>
              </w:numPr>
              <w:spacing w:line="360" w:lineRule="auto"/>
              <w:jc w:val="both"/>
              <w:rPr>
                <w:color w:val="404040" w:themeColor="text1" w:themeTint="BF"/>
                <w:szCs w:val="20"/>
              </w:rPr>
            </w:pPr>
            <w:r w:rsidRPr="00F001FB">
              <w:rPr>
                <w:rFonts w:cs="Arial"/>
                <w:color w:val="404040" w:themeColor="text1" w:themeTint="BF"/>
                <w:szCs w:val="20"/>
              </w:rPr>
              <w:t>Bij het afleiden van het wiskundig model tussen lijn- en fasestromen kan het gebruik van een oplossingsstrategie een hulpmiddel zijn. De lijn- en fasegrootheden kunnen ook vanuit de proefopstelling (symmetrisch belast) afgeleid worden.</w:t>
            </w:r>
          </w:p>
        </w:tc>
      </w:tr>
    </w:tbl>
    <w:p w:rsidR="00325A2C" w:rsidRDefault="00325A2C" w:rsidP="009D6CA0">
      <w:pPr>
        <w:pStyle w:val="VVKSOTekst"/>
        <w:spacing w:after="0" w:line="360" w:lineRule="auto"/>
        <w:rPr>
          <w:rFonts w:ascii="Trebuchet MS" w:eastAsia="@MingLiU" w:hAnsi="Trebuchet MS"/>
          <w:color w:val="000000"/>
          <w:sz w:val="20"/>
          <w:szCs w:val="20"/>
        </w:rPr>
      </w:pPr>
    </w:p>
    <w:p w:rsidR="00325A2C" w:rsidRDefault="00325A2C" w:rsidP="009D6CA0">
      <w:pPr>
        <w:pStyle w:val="VVKSOTekst"/>
        <w:spacing w:after="0" w:line="360" w:lineRule="auto"/>
        <w:rPr>
          <w:rFonts w:ascii="Trebuchet MS" w:eastAsia="@MingLiU" w:hAnsi="Trebuchet MS"/>
          <w:color w:val="000000"/>
          <w:sz w:val="20"/>
          <w:szCs w:val="20"/>
        </w:rPr>
      </w:pPr>
    </w:p>
    <w:p w:rsidR="00325A2C" w:rsidRDefault="00325A2C" w:rsidP="009D6CA0">
      <w:pPr>
        <w:pStyle w:val="VVKSOTekst"/>
        <w:spacing w:after="0" w:line="360" w:lineRule="auto"/>
        <w:rPr>
          <w:rFonts w:ascii="Trebuchet MS" w:eastAsia="@MingLiU" w:hAnsi="Trebuchet MS"/>
          <w:color w:val="000000"/>
          <w:sz w:val="20"/>
          <w:szCs w:val="20"/>
        </w:rPr>
      </w:pPr>
    </w:p>
    <w:p w:rsidR="00325A2C" w:rsidRDefault="00325A2C" w:rsidP="009D6CA0">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D6CA0" w:rsidRPr="0096166C" w:rsidTr="00DC3504">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9D6CA0" w:rsidRPr="0096166C" w:rsidRDefault="009D6CA0" w:rsidP="00DC3504">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9D6CA0" w:rsidRPr="000837F9" w:rsidRDefault="009D6CA0" w:rsidP="009D6CA0">
            <w:pPr>
              <w:pStyle w:val="VVKSOTekst"/>
              <w:spacing w:before="240" w:after="0" w:line="360" w:lineRule="auto"/>
              <w:jc w:val="left"/>
              <w:rPr>
                <w:rFonts w:ascii="Trebuchet MS" w:hAnsi="Trebuchet MS"/>
                <w:color w:val="404040" w:themeColor="text1" w:themeTint="BF"/>
                <w:sz w:val="20"/>
                <w:szCs w:val="20"/>
              </w:rPr>
            </w:pPr>
            <w:r w:rsidRPr="009D6CA0">
              <w:rPr>
                <w:rFonts w:ascii="Trebuchet MS" w:hAnsi="Trebuchet MS"/>
                <w:color w:val="404040" w:themeColor="text1" w:themeTint="BF"/>
                <w:sz w:val="20"/>
                <w:szCs w:val="20"/>
                <w:lang w:val="nl-BE"/>
              </w:rPr>
              <w:t>arbeidsfactor en vermogen bij elektrische verbruikers aangesloten op wisselspanning berekenen en meten.</w:t>
            </w:r>
            <w:r w:rsidRPr="0096166C" w:rsidDel="000A52E1">
              <w:rPr>
                <w:color w:val="404040" w:themeColor="text1" w:themeTint="BF"/>
                <w:szCs w:val="20"/>
              </w:rPr>
              <w:t xml:space="preserve"> </w:t>
            </w:r>
          </w:p>
        </w:tc>
        <w:tc>
          <w:tcPr>
            <w:tcW w:w="283" w:type="dxa"/>
            <w:vMerge w:val="restart"/>
            <w:tcBorders>
              <w:top w:val="single" w:sz="8" w:space="0" w:color="FFFFFF" w:themeColor="background1"/>
              <w:left w:val="single" w:sz="8" w:space="0" w:color="FFFFFF" w:themeColor="background1"/>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cos φ - compensatie</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enkelfasig netwerk</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driefasige netwerken</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symmetrisch en asymmetrisch belast.</w:t>
            </w:r>
          </w:p>
          <w:p w:rsidR="009D6CA0" w:rsidRPr="000837F9"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actief, reactief en schijnbaar vermogen</w:t>
            </w:r>
          </w:p>
        </w:tc>
      </w:tr>
      <w:tr w:rsidR="009D6CA0" w:rsidRPr="0096166C" w:rsidTr="00DC3504">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9D6CA0" w:rsidRPr="0096166C" w:rsidRDefault="009D6CA0" w:rsidP="00DC3504">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9D6CA0" w:rsidRPr="0096166C" w:rsidRDefault="009D6CA0" w:rsidP="00DC3504">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9D6CA0" w:rsidRPr="0096166C" w:rsidRDefault="009D6CA0" w:rsidP="00DC3504">
            <w:pPr>
              <w:numPr>
                <w:ilvl w:val="0"/>
                <w:numId w:val="15"/>
              </w:numPr>
              <w:spacing w:before="228" w:after="114" w:line="240" w:lineRule="atLeast"/>
              <w:ind w:left="570" w:hanging="269"/>
              <w:rPr>
                <w:rFonts w:cs="Arial"/>
                <w:color w:val="404040" w:themeColor="text1" w:themeTint="BF"/>
                <w:szCs w:val="20"/>
                <w:lang w:val="nl-NL" w:eastAsia="nl-NL"/>
              </w:rPr>
            </w:pPr>
          </w:p>
        </w:tc>
      </w:tr>
    </w:tbl>
    <w:p w:rsidR="009D6CA0" w:rsidRPr="0096166C" w:rsidRDefault="009D6CA0" w:rsidP="009D6CA0">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D6CA0" w:rsidRPr="0096166C" w:rsidTr="00DC3504">
        <w:tc>
          <w:tcPr>
            <w:tcW w:w="8921" w:type="dxa"/>
          </w:tcPr>
          <w:p w:rsidR="009D6CA0" w:rsidRPr="007A2CD2" w:rsidRDefault="009D6CA0" w:rsidP="00DC3504">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A53465" w:rsidRPr="00A53465" w:rsidRDefault="009D6CA0" w:rsidP="00DC3504">
            <w:pPr>
              <w:numPr>
                <w:ilvl w:val="0"/>
                <w:numId w:val="30"/>
              </w:numPr>
              <w:spacing w:line="360" w:lineRule="auto"/>
              <w:jc w:val="both"/>
              <w:rPr>
                <w:color w:val="404040" w:themeColor="text1" w:themeTint="BF"/>
                <w:szCs w:val="20"/>
              </w:rPr>
            </w:pPr>
            <w:r w:rsidRPr="00F001FB">
              <w:rPr>
                <w:rFonts w:cs="Arial"/>
                <w:color w:val="404040" w:themeColor="text1" w:themeTint="BF"/>
                <w:szCs w:val="20"/>
              </w:rPr>
              <w:t>Arbeid en vermogen kunnen gerelateerd worden aan a</w:t>
            </w:r>
            <w:r>
              <w:rPr>
                <w:rFonts w:cs="Arial"/>
                <w:color w:val="404040" w:themeColor="text1" w:themeTint="BF"/>
                <w:szCs w:val="20"/>
              </w:rPr>
              <w:t xml:space="preserve">ndere energievormen </w:t>
            </w:r>
          </w:p>
          <w:p w:rsidR="009D6CA0" w:rsidRPr="0096166C" w:rsidRDefault="009D6CA0" w:rsidP="00A53465">
            <w:pPr>
              <w:spacing w:line="360" w:lineRule="auto"/>
              <w:ind w:left="862"/>
              <w:jc w:val="both"/>
              <w:rPr>
                <w:color w:val="404040" w:themeColor="text1" w:themeTint="BF"/>
                <w:szCs w:val="20"/>
              </w:rPr>
            </w:pPr>
            <w:r>
              <w:rPr>
                <w:rFonts w:cs="Arial"/>
                <w:color w:val="404040" w:themeColor="text1" w:themeTint="BF"/>
                <w:szCs w:val="20"/>
              </w:rPr>
              <w:t xml:space="preserve">(TW 5 - </w:t>
            </w:r>
            <w:r w:rsidRPr="00F001FB">
              <w:rPr>
                <w:rFonts w:cs="Arial"/>
                <w:color w:val="404040" w:themeColor="text1" w:themeTint="BF"/>
                <w:szCs w:val="20"/>
              </w:rPr>
              <w:t>TW 6).</w:t>
            </w:r>
          </w:p>
        </w:tc>
      </w:tr>
    </w:tbl>
    <w:p w:rsidR="009D6CA0" w:rsidRPr="0096166C" w:rsidRDefault="009D6CA0" w:rsidP="009D6CA0">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D6CA0" w:rsidRPr="0096166C" w:rsidTr="00DC3504">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rsidR="009D6CA0" w:rsidRPr="003C32D8" w:rsidRDefault="009D6CA0" w:rsidP="00DC3504">
            <w:pPr>
              <w:numPr>
                <w:ilvl w:val="0"/>
                <w:numId w:val="14"/>
              </w:numPr>
              <w:spacing w:line="120" w:lineRule="atLeast"/>
              <w:ind w:left="266"/>
              <w:jc w:val="center"/>
              <w:rPr>
                <w:rFonts w:eastAsia="Times New Roman" w:cs="Arial"/>
                <w:b/>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9D6CA0" w:rsidRPr="007A2CD2" w:rsidRDefault="009D6CA0" w:rsidP="00DC3504">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werking en eigenschappen van een transformator analyseren.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schakelwijze (enkelfasig en driefasig)</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specificaties</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toepassing (distributie,…)</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equivalent schema</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vectoriële voorstelling</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nullastproef</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kortsluitproef</w:t>
            </w:r>
          </w:p>
          <w:p w:rsidR="009D6CA0" w:rsidRPr="007A2CD2" w:rsidRDefault="009D6CA0" w:rsidP="009D6CA0">
            <w:pPr>
              <w:pStyle w:val="VVKSOOpsomming1"/>
              <w:numPr>
                <w:ilvl w:val="0"/>
                <w:numId w:val="15"/>
              </w:numPr>
              <w:spacing w:before="240"/>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belastingsproef</w:t>
            </w:r>
          </w:p>
        </w:tc>
      </w:tr>
      <w:tr w:rsidR="009D6CA0" w:rsidRPr="0096166C" w:rsidTr="00DC3504">
        <w:trPr>
          <w:cantSplit/>
          <w:trHeight w:val="1188"/>
        </w:trPr>
        <w:tc>
          <w:tcPr>
            <w:tcW w:w="846" w:type="dxa"/>
            <w:tcBorders>
              <w:top w:val="single" w:sz="48" w:space="0" w:color="FFFFFF" w:themeColor="background1"/>
              <w:left w:val="single" w:sz="12" w:space="0" w:color="EEECE1" w:themeColor="background2"/>
              <w:bottom w:val="single" w:sz="24" w:space="0" w:color="FFFFFF" w:themeColor="background1"/>
              <w:right w:val="single" w:sz="48" w:space="0" w:color="FFFFFF" w:themeColor="background1"/>
            </w:tcBorders>
            <w:shd w:val="clear" w:color="auto" w:fill="auto"/>
            <w:textDirection w:val="btLr"/>
          </w:tcPr>
          <w:p w:rsidR="009D6CA0" w:rsidRPr="0096166C" w:rsidRDefault="009D6CA0" w:rsidP="00DC3504">
            <w:pPr>
              <w:spacing w:after="200" w:line="276" w:lineRule="auto"/>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LPD</w:t>
            </w:r>
          </w:p>
        </w:tc>
        <w:tc>
          <w:tcPr>
            <w:tcW w:w="2972" w:type="dxa"/>
            <w:vMerge/>
            <w:tcBorders>
              <w:left w:val="single" w:sz="48" w:space="0" w:color="FFFFFF" w:themeColor="background1"/>
              <w:bottom w:val="single" w:sz="24" w:space="0" w:color="FFFFFF" w:themeColor="background1"/>
              <w:right w:val="single" w:sz="8" w:space="0" w:color="FFFFFF" w:themeColor="background1"/>
            </w:tcBorders>
            <w:shd w:val="clear" w:color="auto" w:fill="EEECE1" w:themeFill="background2"/>
          </w:tcPr>
          <w:p w:rsidR="009D6CA0" w:rsidRPr="0096166C" w:rsidRDefault="009D6CA0" w:rsidP="00DC3504">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9D6CA0" w:rsidRPr="0096166C" w:rsidRDefault="009D6CA0" w:rsidP="00DC3504">
            <w:pPr>
              <w:numPr>
                <w:ilvl w:val="0"/>
                <w:numId w:val="15"/>
              </w:numPr>
              <w:spacing w:before="228" w:after="114" w:line="240" w:lineRule="atLeast"/>
              <w:ind w:left="570" w:hanging="269"/>
              <w:rPr>
                <w:rFonts w:cs="Arial"/>
                <w:color w:val="404040" w:themeColor="text1" w:themeTint="BF"/>
                <w:szCs w:val="20"/>
                <w:lang w:val="nl-NL" w:eastAsia="nl-NL"/>
              </w:rPr>
            </w:pPr>
          </w:p>
        </w:tc>
      </w:tr>
      <w:tr w:rsidR="009D6CA0" w:rsidRPr="0096166C" w:rsidTr="00DC3504">
        <w:trPr>
          <w:cantSplit/>
          <w:trHeight w:val="643"/>
        </w:trPr>
        <w:tc>
          <w:tcPr>
            <w:tcW w:w="846" w:type="dxa"/>
            <w:tcBorders>
              <w:top w:val="single" w:sz="24" w:space="0" w:color="FFFFFF" w:themeColor="background1"/>
              <w:left w:val="single" w:sz="24" w:space="0" w:color="FFFFFF" w:themeColor="background1"/>
              <w:bottom w:val="single" w:sz="24" w:space="0" w:color="FFFFFF" w:themeColor="background1"/>
              <w:right w:val="single" w:sz="48" w:space="0" w:color="FFFFFF" w:themeColor="background1"/>
            </w:tcBorders>
            <w:shd w:val="clear" w:color="auto" w:fill="00CCCC"/>
            <w:vAlign w:val="center"/>
          </w:tcPr>
          <w:p w:rsidR="009D6CA0" w:rsidRPr="000E3890" w:rsidRDefault="009D6CA0" w:rsidP="00DC3504">
            <w:pPr>
              <w:pStyle w:val="Lijstalinea"/>
              <w:numPr>
                <w:ilvl w:val="0"/>
                <w:numId w:val="14"/>
              </w:numPr>
              <w:tabs>
                <w:tab w:val="clear" w:pos="425"/>
                <w:tab w:val="num" w:pos="449"/>
              </w:tabs>
              <w:spacing w:line="120" w:lineRule="atLeast"/>
              <w:ind w:left="308" w:hanging="5"/>
              <w:jc w:val="center"/>
              <w:rPr>
                <w:rFonts w:cs="Arial"/>
                <w:b/>
                <w:color w:val="D9D9D9" w:themeColor="background1" w:themeShade="D9"/>
                <w:szCs w:val="20"/>
              </w:rPr>
            </w:pPr>
          </w:p>
        </w:tc>
        <w:tc>
          <w:tcPr>
            <w:tcW w:w="2972" w:type="dxa"/>
            <w:vMerge w:val="restart"/>
            <w:tcBorders>
              <w:top w:val="single" w:sz="24" w:space="0" w:color="FFFFFF" w:themeColor="background1"/>
              <w:left w:val="single" w:sz="48" w:space="0" w:color="FFFFFF" w:themeColor="background1"/>
              <w:right w:val="single" w:sz="8" w:space="0" w:color="FFFFFF" w:themeColor="background1"/>
            </w:tcBorders>
            <w:shd w:val="clear" w:color="auto" w:fill="EEECE1" w:themeFill="background2"/>
          </w:tcPr>
          <w:p w:rsidR="009D6CA0" w:rsidRPr="00F001FB" w:rsidRDefault="009D6CA0" w:rsidP="009D6CA0">
            <w:pPr>
              <w:spacing w:before="240" w:line="360" w:lineRule="auto"/>
              <w:jc w:val="both"/>
              <w:rPr>
                <w:color w:val="404040" w:themeColor="text1" w:themeTint="BF"/>
                <w:szCs w:val="20"/>
              </w:rPr>
            </w:pPr>
            <w:r w:rsidRPr="00F001FB">
              <w:rPr>
                <w:color w:val="404040" w:themeColor="text1" w:themeTint="BF"/>
                <w:szCs w:val="20"/>
              </w:rPr>
              <w:t>parameters van een transformator meten en berekenen.</w:t>
            </w:r>
          </w:p>
          <w:p w:rsidR="009D6CA0" w:rsidRPr="0096166C" w:rsidRDefault="009D6CA0" w:rsidP="00DC3504">
            <w:pPr>
              <w:spacing w:before="240" w:line="360" w:lineRule="auto"/>
              <w:rPr>
                <w:rFonts w:cs="Arial"/>
                <w:color w:val="404040" w:themeColor="text1" w:themeTint="BF"/>
                <w:szCs w:val="20"/>
                <w:lang w:val="nl-NL" w:eastAsia="nl-NL"/>
              </w:rPr>
            </w:pPr>
          </w:p>
        </w:tc>
        <w:tc>
          <w:tcPr>
            <w:tcW w:w="283" w:type="dxa"/>
            <w:vMerge/>
            <w:tcBorders>
              <w:left w:val="single" w:sz="8" w:space="0" w:color="FFFFFF" w:themeColor="background1"/>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9D6CA0" w:rsidRPr="0096166C" w:rsidRDefault="009D6CA0" w:rsidP="00DC3504">
            <w:pPr>
              <w:numPr>
                <w:ilvl w:val="0"/>
                <w:numId w:val="15"/>
              </w:numPr>
              <w:spacing w:before="228" w:after="114" w:line="240" w:lineRule="atLeast"/>
              <w:ind w:left="570" w:hanging="269"/>
              <w:rPr>
                <w:rFonts w:cs="Arial"/>
                <w:color w:val="404040" w:themeColor="text1" w:themeTint="BF"/>
                <w:szCs w:val="20"/>
                <w:lang w:val="nl-NL" w:eastAsia="nl-NL"/>
              </w:rPr>
            </w:pPr>
          </w:p>
        </w:tc>
      </w:tr>
      <w:tr w:rsidR="009D6CA0" w:rsidRPr="0096166C" w:rsidTr="00DC3504">
        <w:trPr>
          <w:cantSplit/>
          <w:trHeight w:val="1361"/>
        </w:trPr>
        <w:tc>
          <w:tcPr>
            <w:tcW w:w="846" w:type="dxa"/>
            <w:tcBorders>
              <w:top w:val="single" w:sz="24"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9D6CA0" w:rsidRPr="0096166C" w:rsidRDefault="009D6CA0" w:rsidP="00DC3504">
            <w:pPr>
              <w:spacing w:line="240" w:lineRule="atLeast"/>
              <w:rPr>
                <w:rFonts w:eastAsia="Times New Roman" w:cs="Arial"/>
                <w:b/>
                <w:color w:val="D9D9D9" w:themeColor="background1" w:themeShade="D9"/>
                <w:sz w:val="52"/>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9D6CA0" w:rsidRPr="00F001FB" w:rsidRDefault="009D6CA0" w:rsidP="00DC3504">
            <w:pPr>
              <w:spacing w:before="240" w:line="360" w:lineRule="auto"/>
              <w:jc w:val="both"/>
              <w:rPr>
                <w:color w:val="404040" w:themeColor="text1" w:themeTint="BF"/>
                <w:szCs w:val="20"/>
              </w:rPr>
            </w:pPr>
          </w:p>
        </w:tc>
        <w:tc>
          <w:tcPr>
            <w:tcW w:w="283" w:type="dxa"/>
            <w:vMerge/>
            <w:tcBorders>
              <w:left w:val="single" w:sz="8" w:space="0" w:color="FFFFFF" w:themeColor="background1"/>
              <w:bottom w:val="single" w:sz="8" w:space="0" w:color="FFFFFF"/>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9D6CA0" w:rsidRPr="0096166C" w:rsidRDefault="009D6CA0" w:rsidP="00DC3504">
            <w:pPr>
              <w:numPr>
                <w:ilvl w:val="0"/>
                <w:numId w:val="15"/>
              </w:numPr>
              <w:spacing w:before="228" w:after="114" w:line="240" w:lineRule="atLeast"/>
              <w:ind w:left="570" w:hanging="269"/>
              <w:rPr>
                <w:rFonts w:cs="Arial"/>
                <w:color w:val="404040" w:themeColor="text1" w:themeTint="BF"/>
                <w:szCs w:val="20"/>
                <w:lang w:val="nl-NL" w:eastAsia="nl-NL"/>
              </w:rPr>
            </w:pPr>
          </w:p>
        </w:tc>
      </w:tr>
    </w:tbl>
    <w:p w:rsidR="00522705" w:rsidRPr="0096166C" w:rsidRDefault="00522705" w:rsidP="009D6CA0">
      <w:pPr>
        <w:spacing w:after="0" w:line="360" w:lineRule="auto"/>
        <w:jc w:val="both"/>
        <w:rPr>
          <w:rFonts w:eastAsia="Times New Roman" w:cs="Times New Roman"/>
          <w:color w:val="404040" w:themeColor="text1" w:themeTint="BF"/>
          <w:sz w:val="24"/>
          <w:szCs w:val="24"/>
          <w:lang w:val="nl-NL" w:eastAsia="nl-NL"/>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D6CA0" w:rsidRPr="0096166C" w:rsidTr="00DC3504">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rsidR="009D6CA0" w:rsidRPr="003C32D8" w:rsidRDefault="009D6CA0" w:rsidP="00DC3504">
            <w:pPr>
              <w:numPr>
                <w:ilvl w:val="0"/>
                <w:numId w:val="14"/>
              </w:numPr>
              <w:spacing w:line="120" w:lineRule="atLeast"/>
              <w:ind w:left="266"/>
              <w:jc w:val="center"/>
              <w:rPr>
                <w:rFonts w:eastAsia="Times New Roman" w:cs="Arial"/>
                <w:b/>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9D6CA0" w:rsidRPr="007A2CD2" w:rsidRDefault="009D6CA0" w:rsidP="00DC3504">
            <w:pPr>
              <w:spacing w:before="240" w:line="360" w:lineRule="auto"/>
              <w:ind w:left="29"/>
              <w:rPr>
                <w:rFonts w:eastAsia="Times New Roman" w:cs="Times New Roman"/>
                <w:color w:val="404040" w:themeColor="text1" w:themeTint="BF"/>
                <w:szCs w:val="20"/>
                <w:lang w:val="nl-NL" w:eastAsia="nl-NL"/>
              </w:rPr>
            </w:pPr>
            <w:r w:rsidRPr="00F001FB">
              <w:rPr>
                <w:color w:val="404040" w:themeColor="text1" w:themeTint="BF"/>
                <w:szCs w:val="20"/>
              </w:rPr>
              <w:t xml:space="preserve">werking en eigenschappen van een elektromotor analyseren. </w:t>
            </w:r>
            <w:r w:rsidRPr="0096166C" w:rsidDel="000A52E1">
              <w:rPr>
                <w:rFonts w:eastAsia="Times New Roman" w:cs="Times New Roman"/>
                <w:color w:val="404040" w:themeColor="text1" w:themeTint="BF"/>
                <w:szCs w:val="20"/>
                <w:lang w:val="nl-NL" w:eastAsia="nl-NL"/>
              </w:rPr>
              <w:t xml:space="preserve"> </w:t>
            </w:r>
          </w:p>
        </w:tc>
        <w:tc>
          <w:tcPr>
            <w:tcW w:w="283" w:type="dxa"/>
            <w:vMerge w:val="restart"/>
            <w:tcBorders>
              <w:top w:val="single" w:sz="8" w:space="0" w:color="FFFFFF" w:themeColor="background1"/>
              <w:left w:val="single" w:sz="8" w:space="0" w:color="FFFFFF" w:themeColor="background1"/>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slip-rotatiefrequentie</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snelheidsregeling</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motorkoppel</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vermogen</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aanloopstroom</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omkeren draaizin</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toepassingsvoorwaarden</w:t>
            </w:r>
          </w:p>
          <w:p w:rsidR="009D6CA0" w:rsidRPr="00F001FB" w:rsidRDefault="009D6CA0" w:rsidP="009D6CA0">
            <w:pPr>
              <w:pStyle w:val="VVKSOOpsomming1"/>
              <w:numPr>
                <w:ilvl w:val="0"/>
                <w:numId w:val="15"/>
              </w:numPr>
              <w:spacing w:before="240"/>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equivalent schema</w:t>
            </w:r>
          </w:p>
          <w:p w:rsidR="009D6CA0" w:rsidRPr="007A2CD2" w:rsidRDefault="009D6CA0" w:rsidP="009D6CA0">
            <w:pPr>
              <w:pStyle w:val="VVKSOOpsomming1"/>
              <w:numPr>
                <w:ilvl w:val="0"/>
                <w:numId w:val="15"/>
              </w:numPr>
              <w:spacing w:before="240"/>
              <w:jc w:val="left"/>
              <w:rPr>
                <w:rFonts w:ascii="Trebuchet MS" w:hAnsi="Trebuchet MS"/>
                <w:color w:val="404040" w:themeColor="text1" w:themeTint="BF"/>
                <w:sz w:val="20"/>
                <w:szCs w:val="20"/>
              </w:rPr>
            </w:pPr>
            <w:r w:rsidRPr="00F001FB">
              <w:rPr>
                <w:rFonts w:ascii="Trebuchet MS" w:hAnsi="Trebuchet MS"/>
                <w:color w:val="404040" w:themeColor="text1" w:themeTint="BF"/>
                <w:sz w:val="20"/>
                <w:szCs w:val="20"/>
              </w:rPr>
              <w:t>vectoriële voorstelling</w:t>
            </w:r>
          </w:p>
        </w:tc>
      </w:tr>
      <w:tr w:rsidR="009D6CA0" w:rsidRPr="0096166C" w:rsidTr="00DC3504">
        <w:trPr>
          <w:cantSplit/>
          <w:trHeight w:val="1188"/>
        </w:trPr>
        <w:tc>
          <w:tcPr>
            <w:tcW w:w="846" w:type="dxa"/>
            <w:tcBorders>
              <w:top w:val="single" w:sz="48" w:space="0" w:color="FFFFFF" w:themeColor="background1"/>
              <w:left w:val="single" w:sz="12" w:space="0" w:color="EEECE1" w:themeColor="background2"/>
              <w:bottom w:val="single" w:sz="24" w:space="0" w:color="FFFFFF" w:themeColor="background1"/>
              <w:right w:val="single" w:sz="48" w:space="0" w:color="FFFFFF" w:themeColor="background1"/>
            </w:tcBorders>
            <w:shd w:val="clear" w:color="auto" w:fill="auto"/>
            <w:textDirection w:val="btLr"/>
          </w:tcPr>
          <w:p w:rsidR="009D6CA0" w:rsidRPr="0096166C" w:rsidRDefault="009D6CA0" w:rsidP="00DC3504">
            <w:pPr>
              <w:spacing w:after="200" w:line="276" w:lineRule="auto"/>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LPD</w:t>
            </w:r>
          </w:p>
        </w:tc>
        <w:tc>
          <w:tcPr>
            <w:tcW w:w="2972" w:type="dxa"/>
            <w:vMerge/>
            <w:tcBorders>
              <w:left w:val="single" w:sz="48" w:space="0" w:color="FFFFFF" w:themeColor="background1"/>
              <w:bottom w:val="single" w:sz="24" w:space="0" w:color="FFFFFF" w:themeColor="background1"/>
              <w:right w:val="single" w:sz="8" w:space="0" w:color="FFFFFF" w:themeColor="background1"/>
            </w:tcBorders>
            <w:shd w:val="clear" w:color="auto" w:fill="EEECE1" w:themeFill="background2"/>
          </w:tcPr>
          <w:p w:rsidR="009D6CA0" w:rsidRPr="0096166C" w:rsidRDefault="009D6CA0" w:rsidP="00DC3504">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9D6CA0" w:rsidRPr="0096166C" w:rsidRDefault="009D6CA0" w:rsidP="00DC3504">
            <w:pPr>
              <w:numPr>
                <w:ilvl w:val="0"/>
                <w:numId w:val="15"/>
              </w:numPr>
              <w:spacing w:before="228" w:after="114" w:line="240" w:lineRule="atLeast"/>
              <w:ind w:left="570" w:hanging="269"/>
              <w:rPr>
                <w:rFonts w:cs="Arial"/>
                <w:color w:val="404040" w:themeColor="text1" w:themeTint="BF"/>
                <w:szCs w:val="20"/>
                <w:lang w:val="nl-NL" w:eastAsia="nl-NL"/>
              </w:rPr>
            </w:pPr>
          </w:p>
        </w:tc>
      </w:tr>
      <w:tr w:rsidR="009D6CA0" w:rsidRPr="0096166C" w:rsidTr="00DC3504">
        <w:trPr>
          <w:cantSplit/>
          <w:trHeight w:val="643"/>
        </w:trPr>
        <w:tc>
          <w:tcPr>
            <w:tcW w:w="846" w:type="dxa"/>
            <w:tcBorders>
              <w:top w:val="single" w:sz="24" w:space="0" w:color="FFFFFF" w:themeColor="background1"/>
              <w:left w:val="single" w:sz="24" w:space="0" w:color="FFFFFF" w:themeColor="background1"/>
              <w:bottom w:val="single" w:sz="24" w:space="0" w:color="FFFFFF" w:themeColor="background1"/>
              <w:right w:val="single" w:sz="48" w:space="0" w:color="FFFFFF" w:themeColor="background1"/>
            </w:tcBorders>
            <w:shd w:val="clear" w:color="auto" w:fill="00CCCC"/>
            <w:vAlign w:val="center"/>
          </w:tcPr>
          <w:p w:rsidR="009D6CA0" w:rsidRPr="000E3890" w:rsidRDefault="009D6CA0" w:rsidP="00DC3504">
            <w:pPr>
              <w:pStyle w:val="Lijstalinea"/>
              <w:numPr>
                <w:ilvl w:val="0"/>
                <w:numId w:val="14"/>
              </w:numPr>
              <w:tabs>
                <w:tab w:val="clear" w:pos="425"/>
                <w:tab w:val="num" w:pos="449"/>
              </w:tabs>
              <w:spacing w:line="120" w:lineRule="atLeast"/>
              <w:ind w:left="308" w:hanging="5"/>
              <w:jc w:val="center"/>
              <w:rPr>
                <w:rFonts w:cs="Arial"/>
                <w:b/>
                <w:color w:val="D9D9D9" w:themeColor="background1" w:themeShade="D9"/>
                <w:szCs w:val="20"/>
              </w:rPr>
            </w:pPr>
          </w:p>
        </w:tc>
        <w:tc>
          <w:tcPr>
            <w:tcW w:w="2972" w:type="dxa"/>
            <w:vMerge w:val="restart"/>
            <w:tcBorders>
              <w:top w:val="single" w:sz="24" w:space="0" w:color="FFFFFF" w:themeColor="background1"/>
              <w:left w:val="single" w:sz="48" w:space="0" w:color="FFFFFF" w:themeColor="background1"/>
              <w:right w:val="single" w:sz="8" w:space="0" w:color="FFFFFF" w:themeColor="background1"/>
            </w:tcBorders>
            <w:shd w:val="clear" w:color="auto" w:fill="EEECE1" w:themeFill="background2"/>
          </w:tcPr>
          <w:p w:rsidR="009D6CA0" w:rsidRPr="00F001FB" w:rsidRDefault="009D6CA0" w:rsidP="009D6CA0">
            <w:pPr>
              <w:spacing w:before="240" w:line="360" w:lineRule="auto"/>
              <w:jc w:val="both"/>
              <w:rPr>
                <w:color w:val="404040" w:themeColor="text1" w:themeTint="BF"/>
                <w:szCs w:val="20"/>
              </w:rPr>
            </w:pPr>
            <w:r w:rsidRPr="00F001FB">
              <w:rPr>
                <w:color w:val="404040" w:themeColor="text1" w:themeTint="BF"/>
                <w:szCs w:val="20"/>
              </w:rPr>
              <w:t>parameters van een elektromotor berekenen.</w:t>
            </w:r>
          </w:p>
          <w:p w:rsidR="009D6CA0" w:rsidRPr="0096166C" w:rsidRDefault="009D6CA0" w:rsidP="00DC3504">
            <w:pPr>
              <w:spacing w:before="240" w:line="360" w:lineRule="auto"/>
              <w:rPr>
                <w:rFonts w:cs="Arial"/>
                <w:color w:val="404040" w:themeColor="text1" w:themeTint="BF"/>
                <w:szCs w:val="20"/>
                <w:lang w:val="nl-NL" w:eastAsia="nl-NL"/>
              </w:rPr>
            </w:pPr>
          </w:p>
        </w:tc>
        <w:tc>
          <w:tcPr>
            <w:tcW w:w="283" w:type="dxa"/>
            <w:vMerge/>
            <w:tcBorders>
              <w:left w:val="single" w:sz="8" w:space="0" w:color="FFFFFF" w:themeColor="background1"/>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9D6CA0" w:rsidRPr="0096166C" w:rsidRDefault="009D6CA0" w:rsidP="00DC3504">
            <w:pPr>
              <w:numPr>
                <w:ilvl w:val="0"/>
                <w:numId w:val="15"/>
              </w:numPr>
              <w:spacing w:before="228" w:after="114" w:line="240" w:lineRule="atLeast"/>
              <w:ind w:left="570" w:hanging="269"/>
              <w:rPr>
                <w:rFonts w:cs="Arial"/>
                <w:color w:val="404040" w:themeColor="text1" w:themeTint="BF"/>
                <w:szCs w:val="20"/>
                <w:lang w:val="nl-NL" w:eastAsia="nl-NL"/>
              </w:rPr>
            </w:pPr>
          </w:p>
        </w:tc>
      </w:tr>
      <w:tr w:rsidR="009D6CA0" w:rsidRPr="0096166C" w:rsidTr="00DC3504">
        <w:trPr>
          <w:cantSplit/>
          <w:trHeight w:val="1361"/>
        </w:trPr>
        <w:tc>
          <w:tcPr>
            <w:tcW w:w="846" w:type="dxa"/>
            <w:tcBorders>
              <w:top w:val="single" w:sz="24"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9D6CA0" w:rsidRPr="0096166C" w:rsidRDefault="009D6CA0" w:rsidP="00DC3504">
            <w:pPr>
              <w:spacing w:line="240" w:lineRule="atLeast"/>
              <w:rPr>
                <w:rFonts w:eastAsia="Times New Roman" w:cs="Arial"/>
                <w:b/>
                <w:color w:val="D9D9D9" w:themeColor="background1" w:themeShade="D9"/>
                <w:sz w:val="52"/>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9D6CA0" w:rsidRPr="00F001FB" w:rsidRDefault="009D6CA0" w:rsidP="00DC3504">
            <w:pPr>
              <w:spacing w:before="240" w:line="360" w:lineRule="auto"/>
              <w:jc w:val="both"/>
              <w:rPr>
                <w:color w:val="404040" w:themeColor="text1" w:themeTint="BF"/>
                <w:szCs w:val="20"/>
              </w:rPr>
            </w:pPr>
          </w:p>
        </w:tc>
        <w:tc>
          <w:tcPr>
            <w:tcW w:w="283" w:type="dxa"/>
            <w:vMerge/>
            <w:tcBorders>
              <w:left w:val="single" w:sz="8" w:space="0" w:color="FFFFFF" w:themeColor="background1"/>
              <w:bottom w:val="single" w:sz="8" w:space="0" w:color="FFFFFF"/>
            </w:tcBorders>
          </w:tcPr>
          <w:p w:rsidR="009D6CA0" w:rsidRPr="0096166C" w:rsidRDefault="009D6CA0"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9D6CA0" w:rsidRPr="0096166C" w:rsidRDefault="009D6CA0" w:rsidP="00DC3504">
            <w:pPr>
              <w:numPr>
                <w:ilvl w:val="0"/>
                <w:numId w:val="15"/>
              </w:numPr>
              <w:spacing w:before="228" w:after="114" w:line="240" w:lineRule="atLeast"/>
              <w:ind w:left="570" w:hanging="269"/>
              <w:rPr>
                <w:rFonts w:cs="Arial"/>
                <w:color w:val="404040" w:themeColor="text1" w:themeTint="BF"/>
                <w:szCs w:val="20"/>
                <w:lang w:val="nl-NL" w:eastAsia="nl-NL"/>
              </w:rPr>
            </w:pPr>
          </w:p>
        </w:tc>
      </w:tr>
    </w:tbl>
    <w:p w:rsidR="009D6CA0" w:rsidRPr="0096166C" w:rsidRDefault="009D6CA0" w:rsidP="009D6CA0">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D6CA0" w:rsidRPr="0096166C" w:rsidTr="00DC3504">
        <w:tc>
          <w:tcPr>
            <w:tcW w:w="8921" w:type="dxa"/>
          </w:tcPr>
          <w:p w:rsidR="009D6CA0" w:rsidRPr="007A2CD2" w:rsidRDefault="009D6CA0" w:rsidP="00DC3504">
            <w:pPr>
              <w:spacing w:before="120" w:after="120"/>
              <w:ind w:left="130"/>
              <w:jc w:val="both"/>
              <w:rPr>
                <w:rFonts w:cs="Arial"/>
                <w:b/>
                <w:color w:val="404040" w:themeColor="text1" w:themeTint="BF"/>
                <w:szCs w:val="20"/>
              </w:rPr>
            </w:pPr>
            <w:r w:rsidRPr="007A2CD2">
              <w:rPr>
                <w:rFonts w:cs="Arial"/>
                <w:b/>
                <w:color w:val="404040" w:themeColor="text1" w:themeTint="BF"/>
                <w:szCs w:val="20"/>
              </w:rPr>
              <w:lastRenderedPageBreak/>
              <w:t>Pedagogisch-didactische wenken</w:t>
            </w:r>
          </w:p>
          <w:p w:rsidR="009D6CA0" w:rsidRPr="0096166C" w:rsidRDefault="009D6CA0" w:rsidP="00DC3504">
            <w:pPr>
              <w:numPr>
                <w:ilvl w:val="0"/>
                <w:numId w:val="30"/>
              </w:numPr>
              <w:spacing w:line="360" w:lineRule="auto"/>
              <w:jc w:val="both"/>
              <w:rPr>
                <w:color w:val="404040" w:themeColor="text1" w:themeTint="BF"/>
                <w:szCs w:val="20"/>
              </w:rPr>
            </w:pPr>
            <w:r w:rsidRPr="00F001FB">
              <w:rPr>
                <w:rFonts w:cs="Arial"/>
                <w:color w:val="404040" w:themeColor="text1" w:themeTint="BF"/>
                <w:szCs w:val="20"/>
              </w:rPr>
              <w:t xml:space="preserve">In functie van een engineeringsproject kunnen diverse type motoren relevant zijn.   </w:t>
            </w:r>
          </w:p>
        </w:tc>
      </w:tr>
    </w:tbl>
    <w:p w:rsidR="00DC3504" w:rsidRDefault="00DC3504" w:rsidP="00DC3504">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C3504" w:rsidRPr="0096166C" w:rsidTr="00DC3504">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DC3504" w:rsidRPr="0096166C" w:rsidRDefault="00DC3504" w:rsidP="00DC3504">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DC3504" w:rsidRPr="000837F9" w:rsidRDefault="00DC3504" w:rsidP="00DC3504">
            <w:pPr>
              <w:pStyle w:val="VVKSOTekst"/>
              <w:spacing w:before="240" w:after="0" w:line="360" w:lineRule="auto"/>
              <w:jc w:val="left"/>
              <w:rPr>
                <w:rFonts w:ascii="Trebuchet MS" w:hAnsi="Trebuchet MS"/>
                <w:color w:val="404040" w:themeColor="text1" w:themeTint="BF"/>
                <w:sz w:val="20"/>
                <w:szCs w:val="20"/>
              </w:rPr>
            </w:pPr>
            <w:r w:rsidRPr="00DC3504">
              <w:rPr>
                <w:rFonts w:ascii="Trebuchet MS" w:hAnsi="Trebuchet MS"/>
                <w:color w:val="404040" w:themeColor="text1" w:themeTint="BF"/>
                <w:sz w:val="20"/>
                <w:szCs w:val="20"/>
                <w:lang w:val="nl-BE"/>
              </w:rPr>
              <w:t>metingen op een halfgeleider als actieve schakelaar uitvoeren en analyseren.</w:t>
            </w:r>
            <w:r w:rsidRPr="0096166C" w:rsidDel="000A52E1">
              <w:rPr>
                <w:color w:val="404040" w:themeColor="text1" w:themeTint="BF"/>
                <w:szCs w:val="20"/>
              </w:rPr>
              <w:t xml:space="preserve"> </w:t>
            </w:r>
          </w:p>
        </w:tc>
        <w:tc>
          <w:tcPr>
            <w:tcW w:w="283" w:type="dxa"/>
            <w:vMerge w:val="restart"/>
            <w:tcBorders>
              <w:top w:val="single" w:sz="8" w:space="0" w:color="FFFFFF" w:themeColor="background1"/>
              <w:left w:val="single" w:sz="8" w:space="0" w:color="FFFFFF" w:themeColor="background1"/>
            </w:tcBorders>
          </w:tcPr>
          <w:p w:rsidR="00DC3504" w:rsidRPr="0096166C" w:rsidRDefault="00DC3504" w:rsidP="00DC3504">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verzadigen/sperren</w:t>
            </w:r>
          </w:p>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schakelfrequentie</w:t>
            </w:r>
          </w:p>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vermogen/rendement</w:t>
            </w:r>
          </w:p>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ingangsimpedantie</w:t>
            </w:r>
          </w:p>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tekensymbolen</w:t>
            </w:r>
          </w:p>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energieomzetters</w:t>
            </w:r>
          </w:p>
          <w:p w:rsidR="00DC3504" w:rsidRPr="000837F9"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stuurketen</w:t>
            </w:r>
          </w:p>
        </w:tc>
      </w:tr>
      <w:tr w:rsidR="00DC3504" w:rsidRPr="0096166C" w:rsidTr="00DC3504">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DC3504" w:rsidRPr="0096166C" w:rsidRDefault="00DC3504" w:rsidP="00DC3504">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DC3504" w:rsidRPr="0096166C" w:rsidRDefault="00DC3504" w:rsidP="00DC3504">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DC3504" w:rsidRPr="0096166C" w:rsidRDefault="00DC3504"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DC3504" w:rsidRPr="0096166C" w:rsidRDefault="00DC3504" w:rsidP="00DC3504">
            <w:pPr>
              <w:numPr>
                <w:ilvl w:val="0"/>
                <w:numId w:val="15"/>
              </w:numPr>
              <w:spacing w:before="228" w:after="114" w:line="240" w:lineRule="atLeast"/>
              <w:ind w:left="570" w:hanging="269"/>
              <w:rPr>
                <w:rFonts w:cs="Arial"/>
                <w:color w:val="404040" w:themeColor="text1" w:themeTint="BF"/>
                <w:szCs w:val="20"/>
                <w:lang w:val="nl-NL" w:eastAsia="nl-NL"/>
              </w:rPr>
            </w:pPr>
          </w:p>
        </w:tc>
      </w:tr>
    </w:tbl>
    <w:p w:rsidR="00DC3504" w:rsidRPr="0096166C" w:rsidRDefault="00DC3504" w:rsidP="00DC3504">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DC3504" w:rsidRPr="0096166C" w:rsidTr="00DC3504">
        <w:tc>
          <w:tcPr>
            <w:tcW w:w="8921" w:type="dxa"/>
          </w:tcPr>
          <w:p w:rsidR="00DC3504" w:rsidRPr="007A2CD2" w:rsidRDefault="00DC3504" w:rsidP="00DC3504">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DC3504" w:rsidRPr="0096166C" w:rsidRDefault="00DC3504" w:rsidP="00DC3504">
            <w:pPr>
              <w:numPr>
                <w:ilvl w:val="0"/>
                <w:numId w:val="30"/>
              </w:numPr>
              <w:spacing w:line="360" w:lineRule="auto"/>
              <w:jc w:val="both"/>
              <w:rPr>
                <w:color w:val="404040" w:themeColor="text1" w:themeTint="BF"/>
                <w:szCs w:val="20"/>
              </w:rPr>
            </w:pPr>
            <w:r w:rsidRPr="00FD2A1A">
              <w:rPr>
                <w:rFonts w:cs="Arial"/>
                <w:color w:val="404040" w:themeColor="text1" w:themeTint="BF"/>
                <w:szCs w:val="20"/>
              </w:rPr>
              <w:t>Het</w:t>
            </w:r>
            <w:r w:rsidRPr="00FD2A1A">
              <w:rPr>
                <w:rFonts w:eastAsia="@MingLiU"/>
                <w:color w:val="404040" w:themeColor="text1" w:themeTint="BF"/>
                <w:szCs w:val="20"/>
              </w:rPr>
              <w:t xml:space="preserve"> zich beperken tot de energieomzetters die relevant zijn voor de gekozen engineeringsprojecten, voorkomt een overaanbod.</w:t>
            </w:r>
          </w:p>
        </w:tc>
      </w:tr>
    </w:tbl>
    <w:p w:rsidR="00DC3504" w:rsidRDefault="00DC3504" w:rsidP="00DC3504">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C3504" w:rsidRPr="0096166C" w:rsidTr="00DC3504">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DC3504" w:rsidRPr="0096166C" w:rsidRDefault="00DC3504" w:rsidP="00DC3504">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DC3504" w:rsidRPr="00FD2A1A" w:rsidRDefault="00DC3504" w:rsidP="00DC3504">
            <w:pPr>
              <w:spacing w:before="240" w:line="360" w:lineRule="auto"/>
              <w:jc w:val="both"/>
              <w:rPr>
                <w:color w:val="404040" w:themeColor="text1" w:themeTint="BF"/>
                <w:szCs w:val="20"/>
              </w:rPr>
            </w:pPr>
            <w:r w:rsidRPr="00FD2A1A">
              <w:rPr>
                <w:color w:val="404040" w:themeColor="text1" w:themeTint="BF"/>
                <w:szCs w:val="20"/>
              </w:rPr>
              <w:t>een input/output-interface toelichten en toepassen.</w:t>
            </w:r>
          </w:p>
          <w:p w:rsidR="00DC3504" w:rsidRPr="000837F9" w:rsidRDefault="00DC3504" w:rsidP="00DC3504">
            <w:pPr>
              <w:pStyle w:val="VVKSOTekst"/>
              <w:spacing w:before="240" w:after="0" w:line="360" w:lineRule="auto"/>
              <w:jc w:val="left"/>
              <w:rPr>
                <w:rFonts w:ascii="Trebuchet MS" w:hAnsi="Trebuchet MS"/>
                <w:color w:val="404040" w:themeColor="text1" w:themeTint="BF"/>
                <w:sz w:val="20"/>
                <w:szCs w:val="20"/>
              </w:rPr>
            </w:pPr>
          </w:p>
        </w:tc>
        <w:tc>
          <w:tcPr>
            <w:tcW w:w="283" w:type="dxa"/>
            <w:vMerge w:val="restart"/>
            <w:tcBorders>
              <w:top w:val="single" w:sz="8" w:space="0" w:color="FFFFFF" w:themeColor="background1"/>
              <w:left w:val="single" w:sz="8" w:space="0" w:color="FFFFFF" w:themeColor="background1"/>
            </w:tcBorders>
          </w:tcPr>
          <w:p w:rsidR="00DC3504" w:rsidRPr="0096166C" w:rsidRDefault="00DC3504" w:rsidP="00DC3504">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versterker</w:t>
            </w:r>
          </w:p>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buffer</w:t>
            </w:r>
          </w:p>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in/uitgangsimpedantie</w:t>
            </w:r>
          </w:p>
          <w:p w:rsidR="00DC3504" w:rsidRPr="000837F9"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galvanische scheiding</w:t>
            </w:r>
          </w:p>
        </w:tc>
      </w:tr>
      <w:tr w:rsidR="00DC3504" w:rsidRPr="0096166C" w:rsidTr="00DC3504">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DC3504" w:rsidRPr="0096166C" w:rsidRDefault="00DC3504" w:rsidP="00DC3504">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DC3504" w:rsidRPr="0096166C" w:rsidRDefault="00DC3504" w:rsidP="00DC3504">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DC3504" w:rsidRPr="0096166C" w:rsidRDefault="00DC3504"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DC3504" w:rsidRPr="0096166C" w:rsidRDefault="00DC3504" w:rsidP="00DC3504">
            <w:pPr>
              <w:numPr>
                <w:ilvl w:val="0"/>
                <w:numId w:val="15"/>
              </w:numPr>
              <w:spacing w:before="228" w:after="114" w:line="240" w:lineRule="atLeast"/>
              <w:ind w:left="570" w:hanging="269"/>
              <w:rPr>
                <w:rFonts w:cs="Arial"/>
                <w:color w:val="404040" w:themeColor="text1" w:themeTint="BF"/>
                <w:szCs w:val="20"/>
                <w:lang w:val="nl-NL" w:eastAsia="nl-NL"/>
              </w:rPr>
            </w:pPr>
          </w:p>
        </w:tc>
      </w:tr>
    </w:tbl>
    <w:p w:rsidR="00DC3504" w:rsidRPr="0096166C" w:rsidRDefault="00DC3504" w:rsidP="00DC3504">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DC3504" w:rsidRPr="0096166C" w:rsidTr="00DC3504">
        <w:tc>
          <w:tcPr>
            <w:tcW w:w="8921" w:type="dxa"/>
          </w:tcPr>
          <w:p w:rsidR="00DC3504" w:rsidRPr="007A2CD2" w:rsidRDefault="00DC3504" w:rsidP="00DC3504">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DC3504" w:rsidRPr="0096166C" w:rsidRDefault="00DC3504" w:rsidP="00DC3504">
            <w:pPr>
              <w:numPr>
                <w:ilvl w:val="0"/>
                <w:numId w:val="30"/>
              </w:numPr>
              <w:spacing w:line="360" w:lineRule="auto"/>
              <w:jc w:val="both"/>
              <w:rPr>
                <w:color w:val="404040" w:themeColor="text1" w:themeTint="BF"/>
                <w:szCs w:val="20"/>
              </w:rPr>
            </w:pPr>
            <w:r w:rsidRPr="00FD2A1A">
              <w:rPr>
                <w:rFonts w:cs="Arial"/>
                <w:color w:val="404040" w:themeColor="text1" w:themeTint="BF"/>
                <w:szCs w:val="20"/>
              </w:rPr>
              <w:t>Bij het opzetten van een experiment kan in de onderzoeksvraag mee opgenomen worden hoe de energieoverdracht te maximaliseren.</w:t>
            </w:r>
          </w:p>
        </w:tc>
      </w:tr>
    </w:tbl>
    <w:p w:rsidR="00DC3504" w:rsidRDefault="00DC3504" w:rsidP="00DC3504">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C3504" w:rsidRPr="0096166C" w:rsidTr="00DC3504">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DC3504" w:rsidRPr="0096166C" w:rsidRDefault="00DC3504" w:rsidP="00DC3504">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DC3504" w:rsidRPr="000837F9" w:rsidRDefault="00DC3504" w:rsidP="00DC3504">
            <w:pPr>
              <w:pStyle w:val="VVKSOTekst"/>
              <w:spacing w:before="240" w:after="0" w:line="360" w:lineRule="auto"/>
              <w:jc w:val="left"/>
              <w:rPr>
                <w:rFonts w:ascii="Trebuchet MS" w:hAnsi="Trebuchet MS"/>
                <w:color w:val="404040" w:themeColor="text1" w:themeTint="BF"/>
                <w:sz w:val="20"/>
                <w:szCs w:val="20"/>
              </w:rPr>
            </w:pPr>
            <w:r w:rsidRPr="00DC3504">
              <w:rPr>
                <w:rFonts w:ascii="Trebuchet MS" w:eastAsiaTheme="minorHAnsi" w:hAnsi="Trebuchet MS" w:cstheme="minorBidi"/>
                <w:color w:val="404040" w:themeColor="text1" w:themeTint="BF"/>
                <w:sz w:val="20"/>
                <w:szCs w:val="20"/>
                <w:lang w:val="nl-BE" w:eastAsia="en-US"/>
              </w:rPr>
              <w:t>begrippen met betrekking tot de microcontroller/PLC definiëren.</w:t>
            </w:r>
          </w:p>
        </w:tc>
        <w:tc>
          <w:tcPr>
            <w:tcW w:w="283" w:type="dxa"/>
            <w:vMerge w:val="restart"/>
            <w:tcBorders>
              <w:top w:val="single" w:sz="8" w:space="0" w:color="FFFFFF" w:themeColor="background1"/>
              <w:left w:val="single" w:sz="8" w:space="0" w:color="FFFFFF" w:themeColor="background1"/>
            </w:tcBorders>
          </w:tcPr>
          <w:p w:rsidR="00DC3504" w:rsidRPr="0096166C" w:rsidRDefault="00DC3504" w:rsidP="00DC3504">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DC3504" w:rsidRPr="00FD2A1A" w:rsidRDefault="00DC3504" w:rsidP="00DC3504">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interrupt</w:t>
            </w:r>
          </w:p>
          <w:p w:rsidR="00DC3504" w:rsidRPr="000837F9" w:rsidRDefault="00325A2C" w:rsidP="00DC3504">
            <w:pPr>
              <w:pStyle w:val="VVKSOOpsomming1"/>
              <w:numPr>
                <w:ilvl w:val="0"/>
                <w:numId w:val="15"/>
              </w:numPr>
              <w:spacing w:before="240"/>
              <w:rPr>
                <w:rFonts w:ascii="Trebuchet MS" w:hAnsi="Trebuchet MS"/>
                <w:color w:val="404040" w:themeColor="text1" w:themeTint="BF"/>
                <w:sz w:val="20"/>
                <w:szCs w:val="20"/>
              </w:rPr>
            </w:pPr>
            <w:r>
              <w:rPr>
                <w:rFonts w:ascii="Trebuchet MS" w:hAnsi="Trebuchet MS"/>
                <w:color w:val="404040" w:themeColor="text1" w:themeTint="BF"/>
                <w:sz w:val="20"/>
                <w:szCs w:val="20"/>
              </w:rPr>
              <w:t>analoog-digitaal-c</w:t>
            </w:r>
            <w:r w:rsidR="00DC3504" w:rsidRPr="00FD2A1A">
              <w:rPr>
                <w:rFonts w:ascii="Trebuchet MS" w:hAnsi="Trebuchet MS"/>
                <w:color w:val="404040" w:themeColor="text1" w:themeTint="BF"/>
                <w:sz w:val="20"/>
                <w:szCs w:val="20"/>
              </w:rPr>
              <w:t>onversie</w:t>
            </w:r>
            <w:r>
              <w:rPr>
                <w:rFonts w:ascii="Trebuchet MS" w:hAnsi="Trebuchet MS"/>
                <w:color w:val="404040" w:themeColor="text1" w:themeTint="BF"/>
                <w:sz w:val="20"/>
                <w:szCs w:val="20"/>
              </w:rPr>
              <w:t xml:space="preserve"> (ADC)</w:t>
            </w:r>
          </w:p>
        </w:tc>
      </w:tr>
      <w:tr w:rsidR="00DC3504" w:rsidRPr="0096166C" w:rsidTr="00DC3504">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DC3504" w:rsidRPr="0096166C" w:rsidRDefault="00DC3504" w:rsidP="00DC3504">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DC3504" w:rsidRPr="0096166C" w:rsidRDefault="00DC3504" w:rsidP="00DC3504">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DC3504" w:rsidRPr="0096166C" w:rsidRDefault="00DC3504" w:rsidP="00DC3504">
            <w:pPr>
              <w:spacing w:line="360" w:lineRule="auto"/>
              <w:jc w:val="both"/>
              <w:rPr>
                <w:rFonts w:eastAsia="@MingLiU" w:cs="Arial"/>
                <w:i/>
                <w:color w:val="404040" w:themeColor="text1" w:themeTint="BF"/>
                <w:szCs w:val="20"/>
                <w:lang w:val="nl-NL" w:eastAsia="nl-NL"/>
              </w:rPr>
            </w:pPr>
          </w:p>
        </w:tc>
        <w:tc>
          <w:tcPr>
            <w:tcW w:w="4820" w:type="dxa"/>
            <w:vMerge/>
            <w:vAlign w:val="center"/>
          </w:tcPr>
          <w:p w:rsidR="00DC3504" w:rsidRPr="0096166C" w:rsidRDefault="00DC3504" w:rsidP="00DC3504">
            <w:pPr>
              <w:numPr>
                <w:ilvl w:val="0"/>
                <w:numId w:val="15"/>
              </w:numPr>
              <w:spacing w:before="228" w:after="114" w:line="240" w:lineRule="atLeast"/>
              <w:ind w:left="570" w:hanging="269"/>
              <w:rPr>
                <w:rFonts w:cs="Arial"/>
                <w:color w:val="404040" w:themeColor="text1" w:themeTint="BF"/>
                <w:szCs w:val="20"/>
                <w:lang w:val="nl-NL" w:eastAsia="nl-NL"/>
              </w:rPr>
            </w:pPr>
          </w:p>
        </w:tc>
      </w:tr>
    </w:tbl>
    <w:p w:rsidR="00DC3504" w:rsidRPr="0096166C" w:rsidRDefault="00DC3504" w:rsidP="00DC3504">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DC3504" w:rsidRPr="0096166C" w:rsidTr="00DC3504">
        <w:tc>
          <w:tcPr>
            <w:tcW w:w="8921" w:type="dxa"/>
          </w:tcPr>
          <w:p w:rsidR="00DC3504" w:rsidRPr="007A2CD2" w:rsidRDefault="00DC3504" w:rsidP="00DC3504">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DC3504" w:rsidRPr="0096166C" w:rsidRDefault="00F925B1" w:rsidP="00DC3504">
            <w:pPr>
              <w:numPr>
                <w:ilvl w:val="0"/>
                <w:numId w:val="30"/>
              </w:numPr>
              <w:spacing w:line="360" w:lineRule="auto"/>
              <w:jc w:val="both"/>
              <w:rPr>
                <w:color w:val="404040" w:themeColor="text1" w:themeTint="BF"/>
                <w:szCs w:val="20"/>
              </w:rPr>
            </w:pPr>
            <w:r w:rsidRPr="00FD2A1A">
              <w:rPr>
                <w:rFonts w:cs="Arial"/>
                <w:color w:val="404040" w:themeColor="text1" w:themeTint="BF"/>
                <w:szCs w:val="20"/>
              </w:rPr>
              <w:t>Het</w:t>
            </w:r>
            <w:r w:rsidRPr="00FD2A1A">
              <w:rPr>
                <w:rFonts w:eastAsia="@MingLiU"/>
                <w:color w:val="404040" w:themeColor="text1" w:themeTint="BF"/>
                <w:szCs w:val="20"/>
              </w:rPr>
              <w:t xml:space="preserve"> linken van deze leerplandoelstelling aan een gekozen engineeringsproject kan de transfer van het geleerde verhogen.</w:t>
            </w:r>
          </w:p>
        </w:tc>
      </w:tr>
    </w:tbl>
    <w:p w:rsidR="00F925B1" w:rsidRDefault="00F925B1" w:rsidP="00F925B1">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925B1" w:rsidRPr="0096166C" w:rsidTr="00A86397">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F925B1" w:rsidRPr="0096166C" w:rsidRDefault="00F925B1" w:rsidP="00A86397">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F925B1" w:rsidRPr="000837F9" w:rsidRDefault="00F925B1" w:rsidP="00F925B1">
            <w:pPr>
              <w:spacing w:before="240" w:line="360" w:lineRule="auto"/>
              <w:jc w:val="both"/>
              <w:rPr>
                <w:color w:val="404040" w:themeColor="text1" w:themeTint="BF"/>
                <w:szCs w:val="20"/>
              </w:rPr>
            </w:pPr>
            <w:r w:rsidRPr="00FD2A1A">
              <w:rPr>
                <w:color w:val="404040" w:themeColor="text1" w:themeTint="BF"/>
                <w:szCs w:val="20"/>
              </w:rPr>
              <w:t>de basisprincipes van het programmeren van een</w:t>
            </w:r>
            <w:r>
              <w:rPr>
                <w:color w:val="404040" w:themeColor="text1" w:themeTint="BF"/>
                <w:szCs w:val="20"/>
              </w:rPr>
              <w:t xml:space="preserve"> microcontroller/PLC toepassen.</w:t>
            </w:r>
          </w:p>
        </w:tc>
        <w:tc>
          <w:tcPr>
            <w:tcW w:w="283" w:type="dxa"/>
            <w:vMerge w:val="restart"/>
            <w:tcBorders>
              <w:top w:val="single" w:sz="8" w:space="0" w:color="FFFFFF" w:themeColor="background1"/>
              <w:left w:val="single" w:sz="8" w:space="0" w:color="FFFFFF" w:themeColor="background1"/>
            </w:tcBorders>
          </w:tcPr>
          <w:p w:rsidR="00F925B1" w:rsidRPr="0096166C" w:rsidRDefault="00F925B1" w:rsidP="00A86397">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syntax</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datatypes</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arrays</w:t>
            </w:r>
          </w:p>
          <w:p w:rsidR="00F925B1" w:rsidRPr="000837F9"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programmeerstructuren</w:t>
            </w:r>
          </w:p>
        </w:tc>
      </w:tr>
      <w:tr w:rsidR="00F925B1" w:rsidRPr="0096166C" w:rsidTr="00A86397">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F925B1" w:rsidRPr="0096166C" w:rsidRDefault="00F925B1" w:rsidP="00A86397">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F925B1" w:rsidRPr="0096166C" w:rsidRDefault="00F925B1" w:rsidP="00A86397">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F925B1" w:rsidRPr="0096166C" w:rsidRDefault="00F925B1" w:rsidP="00A86397">
            <w:pPr>
              <w:spacing w:line="360" w:lineRule="auto"/>
              <w:jc w:val="both"/>
              <w:rPr>
                <w:rFonts w:eastAsia="@MingLiU" w:cs="Arial"/>
                <w:i/>
                <w:color w:val="404040" w:themeColor="text1" w:themeTint="BF"/>
                <w:szCs w:val="20"/>
                <w:lang w:val="nl-NL" w:eastAsia="nl-NL"/>
              </w:rPr>
            </w:pPr>
          </w:p>
        </w:tc>
        <w:tc>
          <w:tcPr>
            <w:tcW w:w="4820" w:type="dxa"/>
            <w:vMerge/>
            <w:vAlign w:val="center"/>
          </w:tcPr>
          <w:p w:rsidR="00F925B1" w:rsidRPr="0096166C" w:rsidRDefault="00F925B1" w:rsidP="00A86397">
            <w:pPr>
              <w:numPr>
                <w:ilvl w:val="0"/>
                <w:numId w:val="15"/>
              </w:numPr>
              <w:spacing w:before="228" w:after="114" w:line="240" w:lineRule="atLeast"/>
              <w:ind w:left="570" w:hanging="269"/>
              <w:rPr>
                <w:rFonts w:cs="Arial"/>
                <w:color w:val="404040" w:themeColor="text1" w:themeTint="BF"/>
                <w:szCs w:val="20"/>
                <w:lang w:val="nl-NL" w:eastAsia="nl-NL"/>
              </w:rPr>
            </w:pPr>
          </w:p>
        </w:tc>
      </w:tr>
    </w:tbl>
    <w:p w:rsidR="00F925B1" w:rsidRPr="0096166C" w:rsidRDefault="00F925B1" w:rsidP="00F925B1">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F925B1" w:rsidRPr="0096166C" w:rsidTr="00A86397">
        <w:tc>
          <w:tcPr>
            <w:tcW w:w="8921" w:type="dxa"/>
          </w:tcPr>
          <w:p w:rsidR="00F925B1" w:rsidRPr="007A2CD2" w:rsidRDefault="00F925B1" w:rsidP="00A86397">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F925B1" w:rsidRPr="0096166C" w:rsidRDefault="00F925B1" w:rsidP="00A86397">
            <w:pPr>
              <w:numPr>
                <w:ilvl w:val="0"/>
                <w:numId w:val="30"/>
              </w:numPr>
              <w:spacing w:line="360" w:lineRule="auto"/>
              <w:jc w:val="both"/>
              <w:rPr>
                <w:color w:val="404040" w:themeColor="text1" w:themeTint="BF"/>
                <w:szCs w:val="20"/>
              </w:rPr>
            </w:pPr>
            <w:r w:rsidRPr="00FD2A1A">
              <w:rPr>
                <w:rFonts w:cs="Arial"/>
                <w:color w:val="404040" w:themeColor="text1" w:themeTint="BF"/>
                <w:szCs w:val="20"/>
              </w:rPr>
              <w:t>Gestructureerd programmeren is een belangrijk aspect van deze doelstelling. De programmeertaal waarin dit gebeurt, kan variëren. Precies die variatie kan een uitdaging vormen voor gemotiveerde leerlingen.</w:t>
            </w:r>
          </w:p>
        </w:tc>
      </w:tr>
    </w:tbl>
    <w:p w:rsidR="00F925B1" w:rsidRDefault="00F925B1" w:rsidP="00F925B1">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925B1" w:rsidRPr="0096166C" w:rsidTr="00A86397">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F925B1" w:rsidRPr="0096166C" w:rsidRDefault="00F925B1" w:rsidP="00A86397">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F925B1" w:rsidRPr="00FD2A1A" w:rsidRDefault="00F925B1" w:rsidP="00F925B1">
            <w:pPr>
              <w:spacing w:before="240" w:line="360" w:lineRule="auto"/>
              <w:jc w:val="both"/>
              <w:rPr>
                <w:color w:val="404040" w:themeColor="text1" w:themeTint="BF"/>
                <w:szCs w:val="20"/>
              </w:rPr>
            </w:pPr>
            <w:r w:rsidRPr="00FD2A1A">
              <w:rPr>
                <w:rFonts w:eastAsia="@MingLiU"/>
                <w:color w:val="404040" w:themeColor="text1" w:themeTint="BF"/>
                <w:szCs w:val="20"/>
              </w:rPr>
              <w:t>bouwfysica in functie van binnenklimaat en duurzaamheid relateren aan bouwkundige oplossingen.</w:t>
            </w:r>
          </w:p>
          <w:p w:rsidR="00F925B1" w:rsidRPr="000837F9" w:rsidRDefault="00F925B1" w:rsidP="00A86397">
            <w:pPr>
              <w:spacing w:before="240" w:line="360" w:lineRule="auto"/>
              <w:jc w:val="both"/>
              <w:rPr>
                <w:color w:val="404040" w:themeColor="text1" w:themeTint="BF"/>
                <w:szCs w:val="20"/>
              </w:rPr>
            </w:pPr>
          </w:p>
        </w:tc>
        <w:tc>
          <w:tcPr>
            <w:tcW w:w="283" w:type="dxa"/>
            <w:vMerge w:val="restart"/>
            <w:tcBorders>
              <w:top w:val="single" w:sz="8" w:space="0" w:color="FFFFFF" w:themeColor="background1"/>
              <w:left w:val="single" w:sz="8" w:space="0" w:color="FFFFFF" w:themeColor="background1"/>
            </w:tcBorders>
          </w:tcPr>
          <w:p w:rsidR="00F925B1" w:rsidRPr="0096166C" w:rsidRDefault="00F925B1" w:rsidP="00A86397">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vochtdoorslag, vochtschade</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thermisch comfort</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akoestisch comfort</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binnenmilieu, gezondheid</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energiezuinigheid</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lichttoetreding</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zonnewering</w:t>
            </w:r>
          </w:p>
          <w:p w:rsidR="00F925B1" w:rsidRPr="000837F9"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ventilatie</w:t>
            </w:r>
          </w:p>
        </w:tc>
      </w:tr>
      <w:tr w:rsidR="00F925B1" w:rsidRPr="0096166C" w:rsidTr="00A86397">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F925B1" w:rsidRPr="0096166C" w:rsidRDefault="00F925B1" w:rsidP="00A86397">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F925B1" w:rsidRPr="0096166C" w:rsidRDefault="00F925B1" w:rsidP="00A86397">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F925B1" w:rsidRPr="0096166C" w:rsidRDefault="00F925B1" w:rsidP="00A86397">
            <w:pPr>
              <w:spacing w:line="360" w:lineRule="auto"/>
              <w:jc w:val="both"/>
              <w:rPr>
                <w:rFonts w:eastAsia="@MingLiU" w:cs="Arial"/>
                <w:i/>
                <w:color w:val="404040" w:themeColor="text1" w:themeTint="BF"/>
                <w:szCs w:val="20"/>
                <w:lang w:val="nl-NL" w:eastAsia="nl-NL"/>
              </w:rPr>
            </w:pPr>
          </w:p>
        </w:tc>
        <w:tc>
          <w:tcPr>
            <w:tcW w:w="4820" w:type="dxa"/>
            <w:vMerge/>
            <w:vAlign w:val="center"/>
          </w:tcPr>
          <w:p w:rsidR="00F925B1" w:rsidRPr="0096166C" w:rsidRDefault="00F925B1" w:rsidP="00A86397">
            <w:pPr>
              <w:numPr>
                <w:ilvl w:val="0"/>
                <w:numId w:val="15"/>
              </w:numPr>
              <w:spacing w:before="228" w:after="114" w:line="240" w:lineRule="atLeast"/>
              <w:ind w:left="570" w:hanging="269"/>
              <w:rPr>
                <w:rFonts w:cs="Arial"/>
                <w:color w:val="404040" w:themeColor="text1" w:themeTint="BF"/>
                <w:szCs w:val="20"/>
                <w:lang w:val="nl-NL" w:eastAsia="nl-NL"/>
              </w:rPr>
            </w:pPr>
          </w:p>
        </w:tc>
      </w:tr>
    </w:tbl>
    <w:p w:rsidR="00F925B1" w:rsidRDefault="00F925B1" w:rsidP="00F925B1">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925B1" w:rsidRPr="0096166C" w:rsidTr="00A86397">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F925B1" w:rsidRPr="0096166C" w:rsidRDefault="00F925B1" w:rsidP="00A86397">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F925B1" w:rsidRPr="000837F9" w:rsidRDefault="00F925B1" w:rsidP="00A86397">
            <w:pPr>
              <w:spacing w:before="240" w:line="360" w:lineRule="auto"/>
              <w:jc w:val="both"/>
              <w:rPr>
                <w:color w:val="404040" w:themeColor="text1" w:themeTint="BF"/>
                <w:szCs w:val="20"/>
              </w:rPr>
            </w:pPr>
            <w:r w:rsidRPr="00FD2A1A">
              <w:rPr>
                <w:rFonts w:eastAsia="@MingLiU"/>
                <w:color w:val="404040" w:themeColor="text1" w:themeTint="BF"/>
                <w:szCs w:val="20"/>
              </w:rPr>
              <w:t>landmeetkundige meettechnieken selecteren, toepassen en meetgegevens verwerken.</w:t>
            </w:r>
          </w:p>
        </w:tc>
        <w:tc>
          <w:tcPr>
            <w:tcW w:w="283" w:type="dxa"/>
            <w:vMerge w:val="restart"/>
            <w:tcBorders>
              <w:top w:val="single" w:sz="8" w:space="0" w:color="FFFFFF" w:themeColor="background1"/>
              <w:left w:val="single" w:sz="8" w:space="0" w:color="FFFFFF" w:themeColor="background1"/>
            </w:tcBorders>
          </w:tcPr>
          <w:p w:rsidR="00F925B1" w:rsidRPr="0096166C" w:rsidRDefault="00F925B1" w:rsidP="00A86397">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 xml:space="preserve">geografische informatiesystemen </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ruimtelijke inrichtingen (milieu, veiligheid)</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fotogrammetrie</w:t>
            </w:r>
          </w:p>
          <w:p w:rsidR="00F925B1" w:rsidRPr="00FD2A1A"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luchtbeeldenverwerking</w:t>
            </w:r>
          </w:p>
          <w:p w:rsidR="00F925B1" w:rsidRPr="000837F9" w:rsidRDefault="00F925B1" w:rsidP="00F925B1">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3D-modellen</w:t>
            </w:r>
          </w:p>
        </w:tc>
      </w:tr>
      <w:tr w:rsidR="00F925B1" w:rsidRPr="0096166C" w:rsidTr="00A86397">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F925B1" w:rsidRPr="0096166C" w:rsidRDefault="00F925B1" w:rsidP="00A86397">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F925B1" w:rsidRPr="0096166C" w:rsidRDefault="00F925B1" w:rsidP="00A86397">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F925B1" w:rsidRPr="0096166C" w:rsidRDefault="00F925B1" w:rsidP="00A86397">
            <w:pPr>
              <w:spacing w:line="360" w:lineRule="auto"/>
              <w:jc w:val="both"/>
              <w:rPr>
                <w:rFonts w:eastAsia="@MingLiU" w:cs="Arial"/>
                <w:i/>
                <w:color w:val="404040" w:themeColor="text1" w:themeTint="BF"/>
                <w:szCs w:val="20"/>
                <w:lang w:val="nl-NL" w:eastAsia="nl-NL"/>
              </w:rPr>
            </w:pPr>
          </w:p>
        </w:tc>
        <w:tc>
          <w:tcPr>
            <w:tcW w:w="4820" w:type="dxa"/>
            <w:vMerge/>
            <w:vAlign w:val="center"/>
          </w:tcPr>
          <w:p w:rsidR="00F925B1" w:rsidRPr="0096166C" w:rsidRDefault="00F925B1" w:rsidP="00A86397">
            <w:pPr>
              <w:numPr>
                <w:ilvl w:val="0"/>
                <w:numId w:val="15"/>
              </w:numPr>
              <w:spacing w:before="228" w:after="114" w:line="240" w:lineRule="atLeast"/>
              <w:ind w:left="570" w:hanging="269"/>
              <w:rPr>
                <w:rFonts w:cs="Arial"/>
                <w:color w:val="404040" w:themeColor="text1" w:themeTint="BF"/>
                <w:szCs w:val="20"/>
                <w:lang w:val="nl-NL" w:eastAsia="nl-NL"/>
              </w:rPr>
            </w:pPr>
          </w:p>
        </w:tc>
      </w:tr>
    </w:tbl>
    <w:p w:rsidR="00F925B1" w:rsidRPr="0096166C" w:rsidRDefault="00F925B1" w:rsidP="00F925B1">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F925B1" w:rsidRPr="0096166C" w:rsidTr="00A86397">
        <w:tc>
          <w:tcPr>
            <w:tcW w:w="8921" w:type="dxa"/>
          </w:tcPr>
          <w:p w:rsidR="00F925B1" w:rsidRPr="007A2CD2" w:rsidRDefault="00F925B1" w:rsidP="00A86397">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F925B1" w:rsidRPr="0096166C" w:rsidRDefault="00F925B1" w:rsidP="00A86397">
            <w:pPr>
              <w:numPr>
                <w:ilvl w:val="0"/>
                <w:numId w:val="30"/>
              </w:numPr>
              <w:spacing w:line="360" w:lineRule="auto"/>
              <w:jc w:val="both"/>
              <w:rPr>
                <w:color w:val="404040" w:themeColor="text1" w:themeTint="BF"/>
                <w:szCs w:val="20"/>
              </w:rPr>
            </w:pPr>
            <w:r w:rsidRPr="00FD2A1A">
              <w:rPr>
                <w:rFonts w:eastAsia="@MingLiU"/>
                <w:color w:val="404040" w:themeColor="text1" w:themeTint="BF"/>
                <w:szCs w:val="20"/>
              </w:rPr>
              <w:t>Landschapskenmerken kunnen zijn: aard van de bodem, hoogteverschil, ruimtelijke inplanting …</w:t>
            </w:r>
          </w:p>
        </w:tc>
      </w:tr>
    </w:tbl>
    <w:p w:rsidR="0058242A" w:rsidRDefault="0058242A" w:rsidP="0058242A">
      <w:pPr>
        <w:pStyle w:val="VVKSOTekst"/>
        <w:spacing w:after="0" w:line="360" w:lineRule="auto"/>
        <w:rPr>
          <w:rFonts w:ascii="Trebuchet MS" w:eastAsia="@MingLiU" w:hAnsi="Trebuchet MS"/>
          <w:color w:val="000000"/>
          <w:sz w:val="20"/>
          <w:szCs w:val="20"/>
        </w:rPr>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8242A" w:rsidRPr="0096166C" w:rsidTr="00A86397">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rsidR="0058242A" w:rsidRPr="0096166C" w:rsidRDefault="0058242A" w:rsidP="00A86397">
            <w:pPr>
              <w:numPr>
                <w:ilvl w:val="0"/>
                <w:numId w:val="14"/>
              </w:numPr>
              <w:spacing w:before="228" w:line="240" w:lineRule="atLeast"/>
              <w:ind w:left="269"/>
              <w:jc w:val="center"/>
              <w:rPr>
                <w:rFonts w:eastAsia="Times New Roman" w:cs="Arial"/>
                <w:color w:val="A6A6A6" w:themeColor="background1" w:themeShade="A6"/>
                <w:szCs w:val="20"/>
                <w:lang w:val="nl-NL" w:eastAsia="nl-NL"/>
              </w:rPr>
            </w:pP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rsidR="0058242A" w:rsidRPr="000837F9" w:rsidRDefault="0058242A" w:rsidP="00A86397">
            <w:pPr>
              <w:spacing w:before="240" w:line="360" w:lineRule="auto"/>
              <w:jc w:val="both"/>
              <w:rPr>
                <w:color w:val="404040" w:themeColor="text1" w:themeTint="BF"/>
                <w:szCs w:val="20"/>
              </w:rPr>
            </w:pPr>
            <w:r w:rsidRPr="00FD2A1A">
              <w:rPr>
                <w:rFonts w:eastAsia="@MingLiU"/>
                <w:color w:val="404040" w:themeColor="text1" w:themeTint="BF"/>
                <w:szCs w:val="20"/>
              </w:rPr>
              <w:t>invloeden van mens en samenleving op mobiliteit analyseren.</w:t>
            </w:r>
          </w:p>
        </w:tc>
        <w:tc>
          <w:tcPr>
            <w:tcW w:w="283" w:type="dxa"/>
            <w:vMerge w:val="restart"/>
            <w:tcBorders>
              <w:top w:val="single" w:sz="8" w:space="0" w:color="FFFFFF" w:themeColor="background1"/>
              <w:left w:val="single" w:sz="8" w:space="0" w:color="FFFFFF" w:themeColor="background1"/>
            </w:tcBorders>
          </w:tcPr>
          <w:p w:rsidR="0058242A" w:rsidRPr="0096166C" w:rsidRDefault="0058242A" w:rsidP="00A86397">
            <w:pPr>
              <w:spacing w:line="360" w:lineRule="auto"/>
              <w:jc w:val="both"/>
              <w:rPr>
                <w:rFonts w:eastAsia="@MingLiU" w:cs="Arial"/>
                <w:i/>
                <w:color w:val="404040" w:themeColor="text1" w:themeTint="BF"/>
                <w:szCs w:val="20"/>
                <w:lang w:val="nl-NL" w:eastAsia="nl-NL"/>
              </w:rPr>
            </w:pPr>
          </w:p>
        </w:tc>
        <w:tc>
          <w:tcPr>
            <w:tcW w:w="4820" w:type="dxa"/>
            <w:vMerge w:val="restart"/>
            <w:vAlign w:val="center"/>
          </w:tcPr>
          <w:p w:rsidR="0058242A" w:rsidRPr="00FD2A1A"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verkeersinfrastructuur</w:t>
            </w:r>
          </w:p>
          <w:p w:rsidR="0058242A" w:rsidRPr="00FD2A1A"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vervoerssystemen</w:t>
            </w:r>
          </w:p>
          <w:p w:rsidR="0058242A" w:rsidRPr="00FD2A1A"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verkeersstroom</w:t>
            </w:r>
          </w:p>
          <w:p w:rsidR="0058242A" w:rsidRPr="00FD2A1A"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gedrag gebruiker</w:t>
            </w:r>
          </w:p>
          <w:p w:rsidR="0058242A" w:rsidRPr="00FD2A1A"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urbanisatie</w:t>
            </w:r>
          </w:p>
          <w:p w:rsidR="0058242A" w:rsidRPr="00FD2A1A"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milieubelasting</w:t>
            </w:r>
          </w:p>
          <w:p w:rsidR="0058242A" w:rsidRPr="00FD2A1A"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 xml:space="preserve">toegankelijkheid </w:t>
            </w:r>
          </w:p>
          <w:p w:rsidR="0058242A" w:rsidRPr="000837F9" w:rsidRDefault="0058242A" w:rsidP="0058242A">
            <w:pPr>
              <w:pStyle w:val="VVKSOOpsomming1"/>
              <w:numPr>
                <w:ilvl w:val="0"/>
                <w:numId w:val="15"/>
              </w:numPr>
              <w:spacing w:before="240"/>
              <w:rPr>
                <w:rFonts w:ascii="Trebuchet MS" w:hAnsi="Trebuchet MS"/>
                <w:color w:val="404040" w:themeColor="text1" w:themeTint="BF"/>
                <w:sz w:val="20"/>
                <w:szCs w:val="20"/>
              </w:rPr>
            </w:pPr>
            <w:r w:rsidRPr="00FD2A1A">
              <w:rPr>
                <w:rFonts w:ascii="Trebuchet MS" w:hAnsi="Trebuchet MS"/>
                <w:color w:val="404040" w:themeColor="text1" w:themeTint="BF"/>
                <w:sz w:val="20"/>
                <w:szCs w:val="20"/>
              </w:rPr>
              <w:t>…</w:t>
            </w:r>
          </w:p>
        </w:tc>
      </w:tr>
      <w:tr w:rsidR="0058242A" w:rsidRPr="0096166C" w:rsidTr="00A86397">
        <w:trPr>
          <w:cantSplit/>
          <w:trHeight w:val="1248"/>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rsidR="0058242A" w:rsidRPr="0096166C" w:rsidRDefault="0058242A" w:rsidP="00A86397">
            <w:pPr>
              <w:spacing w:line="240" w:lineRule="atLeast"/>
              <w:rPr>
                <w:rFonts w:eastAsia="Times New Roman" w:cs="Arial"/>
                <w:b/>
                <w:color w:val="A6A6A6" w:themeColor="background1" w:themeShade="A6"/>
                <w:sz w:val="24"/>
                <w:szCs w:val="20"/>
                <w:lang w:val="nl-NL" w:eastAsia="nl-NL"/>
              </w:rPr>
            </w:pPr>
            <w:r w:rsidRPr="0096166C">
              <w:rPr>
                <w:rFonts w:eastAsia="Times New Roman" w:cs="Arial"/>
                <w:b/>
                <w:color w:val="D9D9D9" w:themeColor="background1" w:themeShade="D9"/>
                <w:sz w:val="52"/>
                <w:szCs w:val="20"/>
                <w:lang w:val="nl-NL" w:eastAsia="nl-NL"/>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rsidR="0058242A" w:rsidRPr="0096166C" w:rsidRDefault="0058242A" w:rsidP="00A86397">
            <w:pPr>
              <w:spacing w:before="240" w:line="360" w:lineRule="auto"/>
              <w:jc w:val="both"/>
              <w:rPr>
                <w:rFonts w:cs="Arial"/>
                <w:color w:val="404040" w:themeColor="text1" w:themeTint="BF"/>
                <w:szCs w:val="20"/>
                <w:lang w:val="nl-NL" w:eastAsia="nl-NL"/>
              </w:rPr>
            </w:pPr>
          </w:p>
        </w:tc>
        <w:tc>
          <w:tcPr>
            <w:tcW w:w="283" w:type="dxa"/>
            <w:vMerge/>
            <w:tcBorders>
              <w:left w:val="single" w:sz="8" w:space="0" w:color="FFFFFF" w:themeColor="background1"/>
              <w:bottom w:val="single" w:sz="8" w:space="0" w:color="FFFFFF"/>
            </w:tcBorders>
          </w:tcPr>
          <w:p w:rsidR="0058242A" w:rsidRPr="0096166C" w:rsidRDefault="0058242A" w:rsidP="00A86397">
            <w:pPr>
              <w:spacing w:line="360" w:lineRule="auto"/>
              <w:jc w:val="both"/>
              <w:rPr>
                <w:rFonts w:eastAsia="@MingLiU" w:cs="Arial"/>
                <w:i/>
                <w:color w:val="404040" w:themeColor="text1" w:themeTint="BF"/>
                <w:szCs w:val="20"/>
                <w:lang w:val="nl-NL" w:eastAsia="nl-NL"/>
              </w:rPr>
            </w:pPr>
          </w:p>
        </w:tc>
        <w:tc>
          <w:tcPr>
            <w:tcW w:w="4820" w:type="dxa"/>
            <w:vMerge/>
            <w:vAlign w:val="center"/>
          </w:tcPr>
          <w:p w:rsidR="0058242A" w:rsidRPr="0096166C" w:rsidRDefault="0058242A" w:rsidP="00A86397">
            <w:pPr>
              <w:numPr>
                <w:ilvl w:val="0"/>
                <w:numId w:val="15"/>
              </w:numPr>
              <w:spacing w:before="228" w:after="114" w:line="240" w:lineRule="atLeast"/>
              <w:ind w:left="570" w:hanging="269"/>
              <w:rPr>
                <w:rFonts w:cs="Arial"/>
                <w:color w:val="404040" w:themeColor="text1" w:themeTint="BF"/>
                <w:szCs w:val="20"/>
                <w:lang w:val="nl-NL" w:eastAsia="nl-NL"/>
              </w:rPr>
            </w:pPr>
          </w:p>
        </w:tc>
      </w:tr>
    </w:tbl>
    <w:p w:rsidR="0058242A" w:rsidRPr="0096166C" w:rsidRDefault="0058242A" w:rsidP="0058242A">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58242A" w:rsidRPr="0096166C" w:rsidTr="00A86397">
        <w:tc>
          <w:tcPr>
            <w:tcW w:w="8921" w:type="dxa"/>
          </w:tcPr>
          <w:p w:rsidR="0058242A" w:rsidRPr="007A2CD2" w:rsidRDefault="0058242A" w:rsidP="00A86397">
            <w:pPr>
              <w:spacing w:before="120" w:after="120"/>
              <w:ind w:left="130"/>
              <w:jc w:val="both"/>
              <w:rPr>
                <w:rFonts w:cs="Arial"/>
                <w:b/>
                <w:color w:val="404040" w:themeColor="text1" w:themeTint="BF"/>
                <w:szCs w:val="20"/>
              </w:rPr>
            </w:pPr>
            <w:r w:rsidRPr="007A2CD2">
              <w:rPr>
                <w:rFonts w:cs="Arial"/>
                <w:b/>
                <w:color w:val="404040" w:themeColor="text1" w:themeTint="BF"/>
                <w:szCs w:val="20"/>
              </w:rPr>
              <w:t>Pedagogisch-didactische wenken</w:t>
            </w:r>
          </w:p>
          <w:p w:rsidR="0058242A" w:rsidRPr="0096166C" w:rsidRDefault="0058242A" w:rsidP="00A86397">
            <w:pPr>
              <w:numPr>
                <w:ilvl w:val="0"/>
                <w:numId w:val="30"/>
              </w:numPr>
              <w:spacing w:line="360" w:lineRule="auto"/>
              <w:jc w:val="both"/>
              <w:rPr>
                <w:color w:val="404040" w:themeColor="text1" w:themeTint="BF"/>
                <w:szCs w:val="20"/>
              </w:rPr>
            </w:pPr>
            <w:r w:rsidRPr="00FD2A1A">
              <w:rPr>
                <w:rFonts w:cs="Arial"/>
                <w:color w:val="404040" w:themeColor="text1" w:themeTint="BF"/>
                <w:szCs w:val="20"/>
              </w:rPr>
              <w:t>Deze</w:t>
            </w:r>
            <w:r w:rsidRPr="00FD2A1A">
              <w:rPr>
                <w:rFonts w:eastAsia="@MingLiU"/>
                <w:color w:val="404040" w:themeColor="text1" w:themeTint="BF"/>
                <w:szCs w:val="20"/>
              </w:rPr>
              <w:t xml:space="preserve"> doelstelling is gericht op burgerlijke bouwkunde.  Toegankelijkheid richt zich tot aanpassingen binnen de mobiliteit nodig voor mensen met een beperking. Dit kan gaan over aanpassingen aan vervoersmiddelen, toegang tot gebouwen …(Universal design)</w:t>
            </w:r>
          </w:p>
        </w:tc>
      </w:tr>
    </w:tbl>
    <w:p w:rsidR="0029631A" w:rsidRDefault="0029631A" w:rsidP="003F5417">
      <w:pPr>
        <w:pStyle w:val="LPTekst"/>
        <w:rPr>
          <w:lang w:val="nl-BE"/>
        </w:rPr>
      </w:pPr>
    </w:p>
    <w:p w:rsidR="0029631A" w:rsidRDefault="003502B0" w:rsidP="00510FD8">
      <w:pPr>
        <w:pStyle w:val="LPKop2"/>
      </w:pPr>
      <w:bookmarkStart w:id="28" w:name="_Toc440541850"/>
      <w:r>
        <w:t>Eng</w:t>
      </w:r>
      <w:r w:rsidR="00605F1D">
        <w:t>i</w:t>
      </w:r>
      <w:r>
        <w:t>neering</w:t>
      </w:r>
      <w:bookmarkEnd w:id="28"/>
    </w:p>
    <w:p w:rsidR="00864459" w:rsidRPr="009D2776" w:rsidRDefault="00864459" w:rsidP="00864459">
      <w:pPr>
        <w:pStyle w:val="LPTekst"/>
        <w:rPr>
          <w:b/>
        </w:rPr>
      </w:pPr>
      <w:r w:rsidRPr="00325A2C">
        <w:rPr>
          <w:b/>
        </w:rPr>
        <w:sym w:font="Wingdings 3" w:char="F07D"/>
      </w:r>
      <w:r w:rsidRPr="00325A2C">
        <w:rPr>
          <w:b/>
        </w:rPr>
        <w:t xml:space="preserve"> INLEIDING</w:t>
      </w:r>
    </w:p>
    <w:p w:rsidR="00864459" w:rsidRDefault="00864459" w:rsidP="00864459">
      <w:pPr>
        <w:spacing w:before="240" w:line="360" w:lineRule="auto"/>
        <w:jc w:val="both"/>
        <w:rPr>
          <w:color w:val="404040" w:themeColor="text1" w:themeTint="BF"/>
          <w:szCs w:val="20"/>
        </w:rPr>
      </w:pPr>
      <w:r w:rsidRPr="00E0104B">
        <w:rPr>
          <w:color w:val="404040" w:themeColor="text1" w:themeTint="BF"/>
          <w:szCs w:val="20"/>
        </w:rPr>
        <w:t>Eigen aan de studierichting Industriële wetenschappen is dat ze de ruimte biedt om de wetenschappelijke wetmatigheden af te toetsen binnen diverse technisch-technologische domeinen.</w:t>
      </w:r>
      <w:r w:rsidRPr="00E0104B">
        <w:rPr>
          <w:rFonts w:cs="Arial"/>
          <w:color w:val="404040" w:themeColor="text1" w:themeTint="BF"/>
          <w:szCs w:val="20"/>
        </w:rPr>
        <w:t xml:space="preserve"> Het keuzeproces en het onderbouwen van een gekozen oplossing vormen hierbij belangrijke parameters. </w:t>
      </w:r>
      <w:r w:rsidRPr="00E0104B">
        <w:rPr>
          <w:color w:val="404040" w:themeColor="text1" w:themeTint="BF"/>
          <w:szCs w:val="20"/>
        </w:rPr>
        <w:t>Dit deel van het leerplan wil dan ook ruimte laten voor een dynamische en creatieve aanpak van leraars, voor samenspraak tussen de leraar en de leerling, voor samenhang tussen diverse vakken … om maximaal rekening te houden met de evolutie, interesse en de mogelijkheden van de leerling.</w:t>
      </w:r>
    </w:p>
    <w:p w:rsidR="00864459" w:rsidRPr="00940827" w:rsidRDefault="00864459" w:rsidP="00864459">
      <w:pPr>
        <w:pStyle w:val="LPTekst"/>
      </w:pPr>
      <w:r>
        <w:t>Bij aanvang van de 2</w:t>
      </w:r>
      <w:r w:rsidRPr="00940827">
        <w:rPr>
          <w:vertAlign w:val="superscript"/>
        </w:rPr>
        <w:t>de</w:t>
      </w:r>
      <w:r>
        <w:t xml:space="preserve"> graad </w:t>
      </w:r>
      <w:r w:rsidR="00DB2957">
        <w:t>was</w:t>
      </w:r>
      <w:r w:rsidRPr="00940827">
        <w:t xml:space="preserve"> het lerarenteam </w:t>
      </w:r>
      <w:r w:rsidR="00DB2957">
        <w:t xml:space="preserve">nog </w:t>
      </w:r>
      <w:r w:rsidRPr="00940827">
        <w:t>de sp</w:t>
      </w:r>
      <w:r w:rsidR="00DB2957">
        <w:t>il van het engineeringsteam</w:t>
      </w:r>
      <w:r>
        <w:t xml:space="preserve">. </w:t>
      </w:r>
      <w:r w:rsidRPr="00940827">
        <w:t xml:space="preserve"> </w:t>
      </w:r>
      <w:r>
        <w:t xml:space="preserve">Gaandeweg </w:t>
      </w:r>
      <w:r w:rsidRPr="00940827">
        <w:t xml:space="preserve">en met zin voor differentiatie </w:t>
      </w:r>
      <w:r w:rsidR="00DB2957">
        <w:t>evolueerde</w:t>
      </w:r>
      <w:r>
        <w:t xml:space="preserve"> dit </w:t>
      </w:r>
      <w:r w:rsidR="00DB2957">
        <w:t xml:space="preserve">in de loop van </w:t>
      </w:r>
      <w:r>
        <w:t>de 2</w:t>
      </w:r>
      <w:r w:rsidRPr="00940827">
        <w:t xml:space="preserve">de graad </w:t>
      </w:r>
      <w:r>
        <w:t>naar een meer autonome rol voor de leerli</w:t>
      </w:r>
      <w:r w:rsidRPr="00325A2C">
        <w:t xml:space="preserve">ng. </w:t>
      </w:r>
      <w:r w:rsidR="00DB2957" w:rsidRPr="00325A2C">
        <w:t xml:space="preserve">In de 3de graad wordt hierop verder gewerkt. </w:t>
      </w:r>
      <w:r w:rsidRPr="00325A2C">
        <w:t>Het i</w:t>
      </w:r>
      <w:r w:rsidR="00DB2957" w:rsidRPr="00325A2C">
        <w:t xml:space="preserve">s belangrijk dat de leerling op een consecutieve wijze </w:t>
      </w:r>
      <w:r w:rsidR="008C2984" w:rsidRPr="00325A2C">
        <w:t>de aansluiting kan maken met de graad van zelfstandigheid die hij realiseerde</w:t>
      </w:r>
      <w:r w:rsidR="00DB2957" w:rsidRPr="00325A2C">
        <w:t xml:space="preserve"> op het einde van de 2de graad.  </w:t>
      </w:r>
      <w:r w:rsidR="008C2984" w:rsidRPr="00325A2C">
        <w:t xml:space="preserve">Ook in de 3de graad is het belangrijk dat de leerling in </w:t>
      </w:r>
      <w:r w:rsidRPr="00325A2C">
        <w:t xml:space="preserve">een leerveilige omgeving </w:t>
      </w:r>
      <w:r w:rsidR="008C2984" w:rsidRPr="00325A2C">
        <w:t xml:space="preserve">kan blijven groeien in </w:t>
      </w:r>
      <w:r w:rsidRPr="00325A2C">
        <w:t xml:space="preserve">de rol binnen het engineeringsteam die past bij zijn mogelijkheden en zijn persoonlijkheid en dat hij </w:t>
      </w:r>
      <w:r w:rsidR="008C2984" w:rsidRPr="00325A2C">
        <w:t xml:space="preserve">blijvend </w:t>
      </w:r>
      <w:r w:rsidRPr="00325A2C">
        <w:t>de kans krijgt om die eigenheid in zijn specifieke rol te leggen en verder te ontwikkelen</w:t>
      </w:r>
      <w:r w:rsidR="008C2984" w:rsidRPr="00325A2C">
        <w:t xml:space="preserve"> en uit te diepen</w:t>
      </w:r>
      <w:r w:rsidRPr="00325A2C">
        <w:t>.</w:t>
      </w:r>
    </w:p>
    <w:p w:rsidR="008C2984" w:rsidRPr="00325A2C" w:rsidRDefault="00864459" w:rsidP="00864459">
      <w:pPr>
        <w:pStyle w:val="LPTekst"/>
      </w:pPr>
      <w:r w:rsidRPr="004422D4">
        <w:lastRenderedPageBreak/>
        <w:t xml:space="preserve">Naast een ontwikkeling naar zelfstandigheid, streven we ook </w:t>
      </w:r>
      <w:r w:rsidR="008C2984">
        <w:t xml:space="preserve">in de 3de graad </w:t>
      </w:r>
      <w:r w:rsidRPr="004422D4">
        <w:t xml:space="preserve">een </w:t>
      </w:r>
      <w:r w:rsidR="008C2984">
        <w:t xml:space="preserve">verdere </w:t>
      </w:r>
      <w:r w:rsidRPr="004422D4">
        <w:t xml:space="preserve">groei </w:t>
      </w:r>
      <w:r>
        <w:t>na in complexiteit van de opdracht</w:t>
      </w:r>
      <w:r w:rsidRPr="004422D4">
        <w:t xml:space="preserve">. </w:t>
      </w:r>
      <w:r>
        <w:t>Eenvoudige opdrachten en opdrachten op maat van de beginsitu</w:t>
      </w:r>
      <w:r w:rsidR="008C2984">
        <w:t xml:space="preserve">atie van de leerlingen evolueerden in de </w:t>
      </w:r>
      <w:r w:rsidR="008C2984" w:rsidRPr="00325A2C">
        <w:t>2de graad</w:t>
      </w:r>
      <w:r w:rsidRPr="00325A2C">
        <w:t xml:space="preserve"> stelselmatig naar meer complexe opdrachten die de leerling uitdagen. </w:t>
      </w:r>
      <w:r w:rsidR="008C2984" w:rsidRPr="00325A2C">
        <w:t xml:space="preserve">Ook hierbij is het belangrijk dat de leerling op een consecutieve wijze de aansluiting kan maken met de aard van de opdrachten die hij behandelde op het einde van de 2de graad. </w:t>
      </w:r>
      <w:r w:rsidRPr="00325A2C">
        <w:t xml:space="preserve">Haalbaarheid in functie van  het ontwikkelingsperspectief van de leerling is een belangrijke parameter bij het bepalen van de specifieke opdracht. </w:t>
      </w:r>
    </w:p>
    <w:p w:rsidR="00864459" w:rsidRDefault="00864459" w:rsidP="00864459">
      <w:pPr>
        <w:pStyle w:val="LPTekst"/>
      </w:pPr>
      <w:r w:rsidRPr="00325A2C">
        <w:t xml:space="preserve">Op basis van ieders individuele mogelijkheden en behoeften zullen beide dimensies zich </w:t>
      </w:r>
      <w:r w:rsidR="008C2984" w:rsidRPr="00325A2C">
        <w:t xml:space="preserve">blijvend </w:t>
      </w:r>
      <w:r w:rsidRPr="00325A2C">
        <w:t>op een unieke manier vermengen in de groeilijn van elke leerling.  Het doorlopen van dit continuüm gekenmerkt door de symbiose van een stijgende graad van autonomie en een stijgende moeilijkheidsgraad van opdrachten vormt de rode draad doorheen de 2de en 3de graad Industriële wetenschappen.</w:t>
      </w:r>
      <w:r w:rsidR="008C2984" w:rsidRPr="00325A2C">
        <w:t xml:space="preserve"> (</w:t>
      </w:r>
      <w:r w:rsidR="008C2984" w:rsidRPr="00325A2C">
        <w:rPr>
          <w:i/>
        </w:rPr>
        <w:t>Zie ook het leerplan Industriële wetenschappen van de 2de graad voor meer informatie</w:t>
      </w:r>
      <w:r w:rsidR="008C2984" w:rsidRPr="00325A2C">
        <w:t>)</w:t>
      </w:r>
    </w:p>
    <w:p w:rsidR="00F17ED2" w:rsidRDefault="00F17ED2" w:rsidP="00F17ED2">
      <w:pPr>
        <w:pStyle w:val="LPTekst"/>
      </w:pPr>
      <w:r>
        <w:t>In de 3de graad ligt de focus op het verbreden en het verdiepen van de kennis en vaardigheden van de leerling. Hiertoe</w:t>
      </w:r>
      <w:r w:rsidRPr="00E0104B">
        <w:t xml:space="preserve"> kan extra aandacht uitgaan naar het  onderzoeken en vergelijken van </w:t>
      </w:r>
      <w:r w:rsidRPr="00E0104B">
        <w:rPr>
          <w:b/>
        </w:rPr>
        <w:t>meerdere oplossingsmogelijkhede</w:t>
      </w:r>
      <w:r>
        <w:rPr>
          <w:b/>
        </w:rPr>
        <w:t xml:space="preserve">n </w:t>
      </w:r>
      <w:r w:rsidRPr="00F17ED2">
        <w:t>om zo</w:t>
      </w:r>
      <w:r>
        <w:rPr>
          <w:b/>
        </w:rPr>
        <w:t xml:space="preserve"> </w:t>
      </w:r>
      <w:r w:rsidRPr="00E0104B">
        <w:t>tot een creatieve en innovatieve oplossing te komen</w:t>
      </w:r>
      <w:r>
        <w:t xml:space="preserve">. </w:t>
      </w:r>
      <w:r w:rsidRPr="00E0104B">
        <w:t xml:space="preserve">Voor weinig probleemstellingen is er </w:t>
      </w:r>
      <w:r>
        <w:t xml:space="preserve">immers </w:t>
      </w:r>
      <w:r w:rsidRPr="00E0104B">
        <w:t xml:space="preserve">slechts één exacte oplossing die vooraf gekend is. </w:t>
      </w:r>
    </w:p>
    <w:p w:rsidR="00F17ED2" w:rsidRDefault="00F17ED2" w:rsidP="00F17ED2">
      <w:pPr>
        <w:pStyle w:val="LPTekst"/>
      </w:pPr>
      <w:r w:rsidRPr="00E0104B">
        <w:t xml:space="preserve">De wijze waarop de leerling deze creatieve processen stuurt, evalueert en bijstuurt tijdens het tot stand komen van het eindresultaat </w:t>
      </w:r>
      <w:r>
        <w:t>staat hierbij centraal</w:t>
      </w:r>
      <w:r w:rsidRPr="00E0104B">
        <w:t xml:space="preserve"> </w:t>
      </w:r>
      <w:r>
        <w:t xml:space="preserve">en maakt – meer nog dan </w:t>
      </w:r>
      <w:r w:rsidRPr="00E0104B">
        <w:t>het eindresultaat zelf</w:t>
      </w:r>
      <w:r>
        <w:t xml:space="preserve"> –deel uit van de evaluatie</w:t>
      </w:r>
      <w:r w:rsidRPr="00E0104B">
        <w:t xml:space="preserve">.  </w:t>
      </w:r>
    </w:p>
    <w:p w:rsidR="00864459" w:rsidRPr="00940827" w:rsidRDefault="00F17ED2" w:rsidP="00DD2F52">
      <w:pPr>
        <w:pStyle w:val="LPTekst"/>
      </w:pPr>
      <w:r w:rsidRPr="00E0104B">
        <w:t>De rol van de leraar bestaat er dan ook in de leerling bij te staan bij het zelfstandig leren sturen van zijn leerproces. Een leerproces dat, in de context van deze studierichting, niet eindigt op het einde van de derde graad. Zelfs niet na het hoger onderwijs. Na zijn “schoolloopbaan” moet de leerling ook als volwassene in staat zijn verder richting en voortgang te geven aan het onderzoekende en het probleemoplossend denken in confrontatie met technische problemen.</w:t>
      </w:r>
    </w:p>
    <w:p w:rsidR="00864459" w:rsidRDefault="00864459" w:rsidP="00864459">
      <w:pPr>
        <w:spacing w:before="240" w:line="360" w:lineRule="auto"/>
        <w:jc w:val="both"/>
        <w:rPr>
          <w:color w:val="404040" w:themeColor="text1" w:themeTint="BF"/>
          <w:szCs w:val="20"/>
        </w:rPr>
      </w:pPr>
      <w:r w:rsidRPr="00940827">
        <w:rPr>
          <w:color w:val="404040" w:themeColor="text1" w:themeTint="BF"/>
          <w:szCs w:val="20"/>
        </w:rPr>
        <w:t xml:space="preserve">Het vormingsproces binnen de cluster Engineering beoogt hierbij het ontwikkelen van een onderzoekende, verkennende, experimentele, creatieve, conceptuele, probleemoplossende en innovatieve houding. </w:t>
      </w:r>
      <w:r>
        <w:rPr>
          <w:color w:val="404040" w:themeColor="text1" w:themeTint="BF"/>
          <w:szCs w:val="20"/>
        </w:rPr>
        <w:t>In de 3de graad betekent dit dat de leerling v</w:t>
      </w:r>
      <w:r w:rsidRPr="00940827">
        <w:rPr>
          <w:color w:val="404040" w:themeColor="text1" w:themeTint="BF"/>
          <w:szCs w:val="20"/>
        </w:rPr>
        <w:t xml:space="preserve">anuit een intuïtieve benadering en in vrijheid de kans </w:t>
      </w:r>
      <w:r>
        <w:rPr>
          <w:color w:val="404040" w:themeColor="text1" w:themeTint="BF"/>
          <w:szCs w:val="20"/>
        </w:rPr>
        <w:t xml:space="preserve">krijgt </w:t>
      </w:r>
      <w:r w:rsidRPr="00940827">
        <w:rPr>
          <w:color w:val="404040" w:themeColor="text1" w:themeTint="BF"/>
          <w:szCs w:val="20"/>
        </w:rPr>
        <w:t>om zijn technisch-techno</w:t>
      </w:r>
      <w:r>
        <w:rPr>
          <w:color w:val="404040" w:themeColor="text1" w:themeTint="BF"/>
          <w:szCs w:val="20"/>
        </w:rPr>
        <w:t xml:space="preserve">logisch bewustzijn/denkvermogen verder te </w:t>
      </w:r>
      <w:r w:rsidRPr="00940827">
        <w:rPr>
          <w:color w:val="404040" w:themeColor="text1" w:themeTint="BF"/>
          <w:szCs w:val="20"/>
        </w:rPr>
        <w:t>ontwikkelen</w:t>
      </w:r>
      <w:r>
        <w:rPr>
          <w:color w:val="404040" w:themeColor="text1" w:themeTint="BF"/>
          <w:szCs w:val="20"/>
        </w:rPr>
        <w:t>, te verbreden en uit te diepen</w:t>
      </w:r>
      <w:r w:rsidRPr="00940827">
        <w:rPr>
          <w:color w:val="404040" w:themeColor="text1" w:themeTint="BF"/>
          <w:szCs w:val="20"/>
        </w:rPr>
        <w:t xml:space="preserve">. Dit wordt bereikt via uitdagende projecten. Diversiteit in benadering en teamwerk zijn hierbij noodzakelijk. </w:t>
      </w:r>
    </w:p>
    <w:p w:rsidR="00325A2C" w:rsidRDefault="00325A2C" w:rsidP="00864459">
      <w:pPr>
        <w:spacing w:before="240" w:line="360" w:lineRule="auto"/>
        <w:jc w:val="both"/>
        <w:rPr>
          <w:color w:val="404040" w:themeColor="text1" w:themeTint="BF"/>
          <w:szCs w:val="20"/>
        </w:rPr>
      </w:pPr>
    </w:p>
    <w:p w:rsidR="00325A2C" w:rsidRDefault="00325A2C" w:rsidP="00864459">
      <w:pPr>
        <w:spacing w:before="240" w:line="360" w:lineRule="auto"/>
        <w:jc w:val="both"/>
        <w:rPr>
          <w:color w:val="404040" w:themeColor="text1" w:themeTint="BF"/>
          <w:szCs w:val="20"/>
        </w:rPr>
      </w:pPr>
    </w:p>
    <w:p w:rsidR="00325A2C" w:rsidRDefault="00325A2C" w:rsidP="00864459">
      <w:pPr>
        <w:spacing w:before="240" w:line="360" w:lineRule="auto"/>
        <w:jc w:val="both"/>
        <w:rPr>
          <w:color w:val="404040" w:themeColor="text1" w:themeTint="BF"/>
          <w:szCs w:val="20"/>
        </w:rPr>
      </w:pPr>
    </w:p>
    <w:p w:rsidR="00864459" w:rsidRPr="00940827" w:rsidRDefault="00864459" w:rsidP="00864459">
      <w:pPr>
        <w:spacing w:before="240" w:line="360" w:lineRule="auto"/>
        <w:jc w:val="both"/>
        <w:rPr>
          <w:color w:val="404040" w:themeColor="text1" w:themeTint="BF"/>
          <w:szCs w:val="20"/>
        </w:rPr>
      </w:pPr>
      <w:r w:rsidRPr="00940827">
        <w:rPr>
          <w:color w:val="404040" w:themeColor="text1" w:themeTint="BF"/>
          <w:szCs w:val="20"/>
        </w:rPr>
        <w:lastRenderedPageBreak/>
        <w:t xml:space="preserve">Een </w:t>
      </w:r>
      <w:r>
        <w:rPr>
          <w:color w:val="404040" w:themeColor="text1" w:themeTint="BF"/>
          <w:szCs w:val="20"/>
        </w:rPr>
        <w:t>engineerings</w:t>
      </w:r>
      <w:r w:rsidRPr="00940827">
        <w:rPr>
          <w:color w:val="404040" w:themeColor="text1" w:themeTint="BF"/>
          <w:szCs w:val="20"/>
        </w:rPr>
        <w:t xml:space="preserve">project voldoet </w:t>
      </w:r>
      <w:r>
        <w:rPr>
          <w:color w:val="404040" w:themeColor="text1" w:themeTint="BF"/>
          <w:szCs w:val="20"/>
        </w:rPr>
        <w:t xml:space="preserve">zoveel als mogelijk </w:t>
      </w:r>
      <w:r w:rsidRPr="00940827">
        <w:rPr>
          <w:color w:val="404040" w:themeColor="text1" w:themeTint="BF"/>
          <w:szCs w:val="20"/>
        </w:rPr>
        <w:t xml:space="preserve">aan volgende criteria: </w:t>
      </w:r>
    </w:p>
    <w:p w:rsidR="00864459" w:rsidRPr="00940827" w:rsidRDefault="00864459" w:rsidP="00864459">
      <w:pPr>
        <w:keepLines/>
        <w:numPr>
          <w:ilvl w:val="0"/>
          <w:numId w:val="19"/>
        </w:numPr>
        <w:tabs>
          <w:tab w:val="num" w:pos="851"/>
        </w:tabs>
        <w:spacing w:after="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is haalbaar qua moeilijkheidsgraad en aansluitend op wat verworven is;</w:t>
      </w:r>
    </w:p>
    <w:p w:rsidR="00864459" w:rsidRPr="00940827" w:rsidRDefault="00864459" w:rsidP="00864459">
      <w:pPr>
        <w:keepLines/>
        <w:numPr>
          <w:ilvl w:val="0"/>
          <w:numId w:val="19"/>
        </w:numPr>
        <w:tabs>
          <w:tab w:val="num" w:pos="851"/>
        </w:tabs>
        <w:spacing w:after="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bevat uitdagende en nieuwe inhoudelijke elementen;</w:t>
      </w:r>
    </w:p>
    <w:p w:rsidR="00864459" w:rsidRPr="00940827" w:rsidRDefault="00864459" w:rsidP="00864459">
      <w:pPr>
        <w:keepLines/>
        <w:numPr>
          <w:ilvl w:val="0"/>
          <w:numId w:val="19"/>
        </w:numPr>
        <w:tabs>
          <w:tab w:val="num" w:pos="851"/>
        </w:tabs>
        <w:spacing w:after="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heeft een bevragend karakter en zet aan tot onderzoek en studie;</w:t>
      </w:r>
    </w:p>
    <w:p w:rsidR="00864459" w:rsidRPr="00940827" w:rsidRDefault="00864459" w:rsidP="00864459">
      <w:pPr>
        <w:keepLines/>
        <w:numPr>
          <w:ilvl w:val="0"/>
          <w:numId w:val="19"/>
        </w:numPr>
        <w:tabs>
          <w:tab w:val="num" w:pos="851"/>
        </w:tabs>
        <w:spacing w:after="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sluit aan bij de persoonlijke interesses en leefwereld van de leerling;</w:t>
      </w:r>
    </w:p>
    <w:p w:rsidR="00864459" w:rsidRPr="00940827" w:rsidRDefault="00864459" w:rsidP="00864459">
      <w:pPr>
        <w:keepLines/>
        <w:numPr>
          <w:ilvl w:val="0"/>
          <w:numId w:val="19"/>
        </w:numPr>
        <w:tabs>
          <w:tab w:val="num" w:pos="851"/>
        </w:tabs>
        <w:spacing w:after="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laat ruimte voor intuïtieve, spontane en individueel gestuurde processen;</w:t>
      </w:r>
    </w:p>
    <w:p w:rsidR="00864459" w:rsidRPr="00940827" w:rsidRDefault="00864459" w:rsidP="00864459">
      <w:pPr>
        <w:keepLines/>
        <w:numPr>
          <w:ilvl w:val="0"/>
          <w:numId w:val="19"/>
        </w:numPr>
        <w:tabs>
          <w:tab w:val="num" w:pos="851"/>
        </w:tabs>
        <w:spacing w:after="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is open wat materiaalgebruik,  middelen en toegepaste technieken betreft;</w:t>
      </w:r>
    </w:p>
    <w:p w:rsidR="00864459" w:rsidRPr="00940827" w:rsidRDefault="00864459" w:rsidP="00864459">
      <w:pPr>
        <w:keepLines/>
        <w:numPr>
          <w:ilvl w:val="0"/>
          <w:numId w:val="19"/>
        </w:numPr>
        <w:tabs>
          <w:tab w:val="num" w:pos="851"/>
        </w:tabs>
        <w:spacing w:after="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is maatschappelijk relevant, heeft een meerwaarde vanuit ethisch, ecologisch, innoverend oogmerk;</w:t>
      </w:r>
    </w:p>
    <w:p w:rsidR="00864459" w:rsidRPr="00864459" w:rsidRDefault="00864459" w:rsidP="00605F1D">
      <w:pPr>
        <w:keepLines/>
        <w:numPr>
          <w:ilvl w:val="0"/>
          <w:numId w:val="19"/>
        </w:numPr>
        <w:tabs>
          <w:tab w:val="num" w:pos="851"/>
        </w:tabs>
        <w:spacing w:after="240" w:line="360" w:lineRule="auto"/>
        <w:contextualSpacing/>
        <w:jc w:val="both"/>
        <w:rPr>
          <w:rFonts w:eastAsia="Times New Roman" w:cs="Times New Roman"/>
          <w:i/>
          <w:color w:val="404040" w:themeColor="text1" w:themeTint="BF"/>
          <w:szCs w:val="20"/>
          <w:lang w:val="nl-NL" w:eastAsia="nl-NL"/>
        </w:rPr>
      </w:pPr>
      <w:r w:rsidRPr="00940827">
        <w:rPr>
          <w:rFonts w:eastAsia="Times New Roman" w:cs="Times New Roman"/>
          <w:i/>
          <w:color w:val="404040" w:themeColor="text1" w:themeTint="BF"/>
          <w:szCs w:val="20"/>
          <w:lang w:val="nl-NL" w:eastAsia="nl-NL"/>
        </w:rPr>
        <w:t>speelt in op bestaande en/of nieuwe maatschappelijke behoeften.</w:t>
      </w:r>
    </w:p>
    <w:p w:rsidR="00DB2957" w:rsidRPr="008549C4" w:rsidRDefault="00DB2957" w:rsidP="00DB2957">
      <w:pPr>
        <w:pStyle w:val="LPTekst"/>
        <w:rPr>
          <w:rFonts w:cs="Arial"/>
        </w:rPr>
      </w:pPr>
      <w:r>
        <w:rPr>
          <w:rFonts w:cs="Arial"/>
        </w:rPr>
        <w:t xml:space="preserve">Deze criteria kunnen </w:t>
      </w:r>
      <w:r w:rsidRPr="008549C4">
        <w:rPr>
          <w:rFonts w:cs="Arial"/>
        </w:rPr>
        <w:t>ook een leidraad zijn bij de keuze van GIP-onderwerpen.</w:t>
      </w:r>
    </w:p>
    <w:p w:rsidR="00F3644F" w:rsidRDefault="00605F1D" w:rsidP="00325A2C">
      <w:pPr>
        <w:spacing w:after="240" w:line="360" w:lineRule="auto"/>
        <w:jc w:val="both"/>
        <w:rPr>
          <w:color w:val="404040" w:themeColor="text1" w:themeTint="BF"/>
          <w:szCs w:val="20"/>
        </w:rPr>
      </w:pPr>
      <w:r w:rsidRPr="00E0104B">
        <w:rPr>
          <w:i/>
          <w:color w:val="404040" w:themeColor="text1" w:themeTint="BF"/>
          <w:szCs w:val="20"/>
        </w:rPr>
        <w:t>Afhankelijk van d</w:t>
      </w:r>
      <w:r w:rsidR="00DB2957">
        <w:rPr>
          <w:i/>
          <w:color w:val="404040" w:themeColor="text1" w:themeTint="BF"/>
          <w:szCs w:val="20"/>
        </w:rPr>
        <w:t>i</w:t>
      </w:r>
      <w:r w:rsidRPr="00E0104B">
        <w:rPr>
          <w:i/>
          <w:color w:val="404040" w:themeColor="text1" w:themeTint="BF"/>
          <w:szCs w:val="20"/>
        </w:rPr>
        <w:t>e gekozen projecten zal de technologische, wetenschappelijke en wiskundige kennis, nodig om tot een oplossing te komen, variëren. Ook de vaardigheden en inzichten nodig om het engineeringsprobleem te benaderen en ernaar t</w:t>
      </w:r>
      <w:r w:rsidR="00325A2C">
        <w:rPr>
          <w:i/>
          <w:color w:val="404040" w:themeColor="text1" w:themeTint="BF"/>
          <w:szCs w:val="20"/>
        </w:rPr>
        <w:t>e handelen, kunnen verschillen</w:t>
      </w:r>
    </w:p>
    <w:p w:rsidR="00DD2F52" w:rsidRPr="00DD2F52" w:rsidRDefault="00DD2F52" w:rsidP="00E24617">
      <w:pPr>
        <w:spacing w:before="120" w:after="120" w:line="360" w:lineRule="auto"/>
        <w:jc w:val="both"/>
        <w:rPr>
          <w:rFonts w:eastAsia="Times New Roman" w:cs="Times New Roman"/>
          <w:b/>
          <w:color w:val="404040" w:themeColor="text1" w:themeTint="BF"/>
          <w:szCs w:val="20"/>
          <w:lang w:val="nl-NL" w:eastAsia="nl-NL"/>
        </w:rPr>
      </w:pPr>
      <w:r w:rsidRPr="00DD2F52">
        <w:rPr>
          <w:rFonts w:eastAsia="Times New Roman" w:cs="Times New Roman"/>
          <w:b/>
          <w:color w:val="404040" w:themeColor="text1" w:themeTint="BF"/>
          <w:szCs w:val="20"/>
          <w:lang w:val="nl-NL" w:eastAsia="nl-NL"/>
        </w:rPr>
        <w:sym w:font="Wingdings 3" w:char="F07D"/>
      </w:r>
      <w:r w:rsidRPr="00DD2F52">
        <w:rPr>
          <w:rFonts w:eastAsia="Times New Roman" w:cs="Times New Roman"/>
          <w:b/>
          <w:color w:val="404040" w:themeColor="text1" w:themeTint="BF"/>
          <w:szCs w:val="20"/>
          <w:lang w:val="nl-NL" w:eastAsia="nl-NL"/>
        </w:rPr>
        <w:t xml:space="preserve"> LEERPLANDOELSTELLINGEN</w:t>
      </w:r>
    </w:p>
    <w:p w:rsidR="00DD2F52" w:rsidRPr="00DD2F52" w:rsidRDefault="00DD2F52" w:rsidP="00DD2F52">
      <w:pPr>
        <w:spacing w:after="120" w:line="360" w:lineRule="auto"/>
        <w:jc w:val="both"/>
        <w:rPr>
          <w:rFonts w:eastAsia="Times New Roman" w:cs="Times New Roman"/>
          <w:color w:val="404040" w:themeColor="text1" w:themeTint="BF"/>
          <w:szCs w:val="20"/>
          <w:lang w:val="nl-NL" w:eastAsia="nl-NL"/>
        </w:rPr>
      </w:pPr>
      <w:r w:rsidRPr="00DD2F52">
        <w:rPr>
          <w:rFonts w:eastAsia="Times New Roman" w:cs="Times New Roman"/>
          <w:color w:val="404040" w:themeColor="text1" w:themeTint="BF"/>
          <w:szCs w:val="20"/>
          <w:lang w:val="nl-NL" w:eastAsia="nl-NL"/>
        </w:rPr>
        <w:t>De leerplandoelstelstellingen zijn te lezen als een geïntegreerd geheel van doelstellingen die doorheen de verschillende engineeringprojecten, gespreid over de graad, gerealiseerd kunnen worden. Niet elke leerplandoelstelling zal bijgevolg binnen elk engineeringsproject (in dezelfde mate) aan bod komen. De leraar kleurt de leerinhouden die relevant zijn in functie van de gekozen projecten, via een persoonlijke didactische benadering en methodiek, vanuit de eigen visie op Engineering en binnen het pedagogisch project van de school.</w:t>
      </w:r>
    </w:p>
    <w:p w:rsidR="00DD2F52" w:rsidRPr="00DD2F52" w:rsidRDefault="00DD2F52" w:rsidP="00DD2F52">
      <w:pPr>
        <w:spacing w:after="360" w:line="360" w:lineRule="auto"/>
        <w:jc w:val="both"/>
        <w:rPr>
          <w:rFonts w:eastAsia="Times New Roman" w:cs="Times New Roman"/>
          <w:color w:val="404040" w:themeColor="text1" w:themeTint="BF"/>
          <w:szCs w:val="20"/>
          <w:lang w:val="nl-NL" w:eastAsia="nl-NL"/>
        </w:rPr>
      </w:pPr>
      <w:r w:rsidRPr="00DD2F52">
        <w:rPr>
          <w:rFonts w:eastAsia="Times New Roman" w:cs="Times New Roman"/>
          <w:color w:val="404040" w:themeColor="text1" w:themeTint="BF"/>
          <w:szCs w:val="20"/>
          <w:lang w:val="nl-NL" w:eastAsia="nl-NL"/>
        </w:rPr>
        <w:t xml:space="preserve">Onderstaande leerplandoelstellingen zijn </w:t>
      </w:r>
      <w:r>
        <w:rPr>
          <w:rFonts w:eastAsia="Times New Roman" w:cs="Times New Roman"/>
          <w:color w:val="404040" w:themeColor="text1" w:themeTint="BF"/>
          <w:szCs w:val="20"/>
          <w:lang w:val="nl-NL" w:eastAsia="nl-NL"/>
        </w:rPr>
        <w:t>gedurende de 3</w:t>
      </w:r>
      <w:r w:rsidRPr="00DD2F52">
        <w:rPr>
          <w:rFonts w:eastAsia="Times New Roman" w:cs="Times New Roman"/>
          <w:color w:val="404040" w:themeColor="text1" w:themeTint="BF"/>
          <w:szCs w:val="20"/>
          <w:lang w:val="nl-NL" w:eastAsia="nl-NL"/>
        </w:rPr>
        <w:t xml:space="preserve">de graad te realiseren binnen </w:t>
      </w:r>
      <w:r>
        <w:rPr>
          <w:rFonts w:eastAsia="Times New Roman" w:cs="Times New Roman"/>
          <w:b/>
          <w:color w:val="404040" w:themeColor="text1" w:themeTint="BF"/>
          <w:szCs w:val="20"/>
          <w:lang w:val="nl-NL" w:eastAsia="nl-NL"/>
        </w:rPr>
        <w:t>minimaal 4</w:t>
      </w:r>
      <w:r w:rsidRPr="00DD2F52">
        <w:rPr>
          <w:rFonts w:eastAsia="Times New Roman" w:cs="Times New Roman"/>
          <w:b/>
          <w:color w:val="404040" w:themeColor="text1" w:themeTint="BF"/>
          <w:szCs w:val="20"/>
          <w:lang w:val="nl-NL" w:eastAsia="nl-NL"/>
        </w:rPr>
        <w:t xml:space="preserve"> verschillende domeinen</w:t>
      </w:r>
      <w:r w:rsidRPr="00DD2F52">
        <w:rPr>
          <w:rFonts w:eastAsia="Times New Roman" w:cs="Times New Roman"/>
          <w:color w:val="404040" w:themeColor="text1" w:themeTint="BF"/>
          <w:szCs w:val="20"/>
          <w:lang w:val="nl-NL" w:eastAsia="nl-NL"/>
        </w:rPr>
        <w:t xml:space="preserve">. Diverse combinaties zijn mogelijk. Overleg met vakcollega’s over de keuzes die per leerjaar en per schooljaar gemaakt worden, evenals overleg met de vakcollega’s van de </w:t>
      </w:r>
      <w:r>
        <w:rPr>
          <w:rFonts w:eastAsia="Times New Roman" w:cs="Times New Roman"/>
          <w:color w:val="404040" w:themeColor="text1" w:themeTint="BF"/>
          <w:szCs w:val="20"/>
          <w:lang w:val="nl-NL" w:eastAsia="nl-NL"/>
        </w:rPr>
        <w:t>2</w:t>
      </w:r>
      <w:r w:rsidRPr="00DD2F52">
        <w:rPr>
          <w:rFonts w:eastAsia="Times New Roman" w:cs="Times New Roman"/>
          <w:color w:val="404040" w:themeColor="text1" w:themeTint="BF"/>
          <w:szCs w:val="20"/>
          <w:lang w:val="nl-NL" w:eastAsia="nl-NL"/>
        </w:rPr>
        <w:t xml:space="preserve">de graad, is noodzakelijk in functie van een goede afstemming. De keuzes van domeinen kunnen per schooljaar verschillen, afhankelijk van de beginsituatie en de interesses van de leerlingen. </w:t>
      </w:r>
    </w:p>
    <w:tbl>
      <w:tblPr>
        <w:tblStyle w:val="Tabelraster"/>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9060"/>
      </w:tblGrid>
      <w:tr w:rsidR="00DD2F52" w:rsidRPr="00DD2F52" w:rsidTr="00997FDA">
        <w:trPr>
          <w:trHeight w:val="570"/>
        </w:trPr>
        <w:tc>
          <w:tcPr>
            <w:tcW w:w="9060" w:type="dxa"/>
            <w:tcBorders>
              <w:top w:val="nil"/>
              <w:left w:val="nil"/>
              <w:bottom w:val="single" w:sz="24" w:space="0" w:color="FFFFFF" w:themeColor="background1"/>
              <w:right w:val="nil"/>
            </w:tcBorders>
            <w:shd w:val="clear" w:color="auto" w:fill="990099"/>
            <w:vAlign w:val="center"/>
          </w:tcPr>
          <w:p w:rsidR="00DD2F52" w:rsidRPr="00DD2F52" w:rsidRDefault="00DD2F52" w:rsidP="00DD2F52">
            <w:pPr>
              <w:rPr>
                <w:rFonts w:eastAsia="Times New Roman" w:cs="Times New Roman"/>
                <w:b/>
                <w:color w:val="404040" w:themeColor="text1" w:themeTint="BF"/>
                <w:szCs w:val="20"/>
                <w:lang w:val="nl-NL" w:eastAsia="nl-NL"/>
              </w:rPr>
            </w:pPr>
            <w:r w:rsidRPr="00DD2F52">
              <w:rPr>
                <w:rFonts w:eastAsia="Times New Roman" w:cs="Times New Roman"/>
                <w:b/>
                <w:color w:val="FFFFFF" w:themeColor="background1"/>
                <w:szCs w:val="20"/>
                <w:lang w:val="nl-NL" w:eastAsia="nl-NL"/>
              </w:rPr>
              <w:t>Mogelijke domeinen zijn …</w:t>
            </w:r>
          </w:p>
        </w:tc>
      </w:tr>
      <w:tr w:rsidR="00DD2F52" w:rsidRPr="00DD2F52" w:rsidTr="00997FDA">
        <w:tc>
          <w:tcPr>
            <w:tcW w:w="9060" w:type="dxa"/>
            <w:tcBorders>
              <w:top w:val="single" w:sz="24" w:space="0" w:color="FFFFFF" w:themeColor="background1"/>
            </w:tcBorders>
          </w:tcPr>
          <w:p w:rsidR="00DD2F52" w:rsidRPr="00DD2F52" w:rsidRDefault="00DD2F52" w:rsidP="00DD2F52">
            <w:pPr>
              <w:spacing w:before="240" w:line="360" w:lineRule="auto"/>
              <w:jc w:val="both"/>
              <w:rPr>
                <w:rFonts w:eastAsia="Times New Roman" w:cs="Times New Roman"/>
                <w:color w:val="404040" w:themeColor="text1" w:themeTint="BF"/>
                <w:szCs w:val="20"/>
                <w:lang w:val="nl-NL" w:eastAsia="nl-NL"/>
              </w:rPr>
            </w:pPr>
            <w:r w:rsidRPr="00DD2F52">
              <w:rPr>
                <w:rFonts w:eastAsia="Times New Roman" w:cs="Times New Roman"/>
                <w:i/>
                <w:color w:val="404040" w:themeColor="text1" w:themeTint="BF"/>
                <w:szCs w:val="20"/>
                <w:lang w:val="nl-NL" w:eastAsia="nl-NL"/>
              </w:rPr>
              <w:t>Akoestiek, Automotive, Beton (gewapend), Bouwkunde, Brandbeveiliging, Civiele techniek, Datacommunicatie, Duurzame energie, Elektronica, Elektrotechniek, Industriële automatisering, Industriële productontwikkeling, Instrumentatie, Interieurbouw, Klimaattechniek, Koeltechniek, Life Sciences, Mechanica, Mechatronica, Mobiliteit, Pipelines, Piping, Procestechniek, Project controls, Project management, Scheepsbouw, Scheepswerktuigbouw, Staalbouw, Stedenbouwkunde, Telecommunicatie, Topografie, Vliegtuigbouw, Werktuigbouw, zorgsector …</w:t>
            </w:r>
          </w:p>
        </w:tc>
      </w:tr>
    </w:tbl>
    <w:p w:rsidR="00DD2F52" w:rsidRDefault="00DD2F52" w:rsidP="00DD2F52">
      <w:pPr>
        <w:spacing w:after="0" w:line="360" w:lineRule="auto"/>
        <w:jc w:val="both"/>
        <w:rPr>
          <w:rFonts w:eastAsia="Times New Roman" w:cs="Times New Roman"/>
          <w:color w:val="404040" w:themeColor="text1" w:themeTint="BF"/>
          <w:szCs w:val="20"/>
          <w:lang w:val="nl-NL" w:eastAsia="nl-NL"/>
        </w:rPr>
      </w:pPr>
    </w:p>
    <w:p w:rsidR="00EE4C0C" w:rsidRPr="00EE4C0C" w:rsidRDefault="00EE4C0C" w:rsidP="00EE4C0C">
      <w:pPr>
        <w:spacing w:after="240" w:line="360" w:lineRule="auto"/>
        <w:jc w:val="both"/>
        <w:rPr>
          <w:rFonts w:eastAsia="Times New Roman" w:cs="Times New Roman"/>
          <w:color w:val="404040" w:themeColor="text1" w:themeTint="BF"/>
          <w:szCs w:val="20"/>
          <w:lang w:val="nl-NL" w:eastAsia="nl-NL"/>
        </w:rPr>
      </w:pPr>
      <w:r w:rsidRPr="00EE4C0C">
        <w:rPr>
          <w:rFonts w:eastAsia="Times New Roman" w:cs="Times New Roman"/>
          <w:color w:val="404040" w:themeColor="text1" w:themeTint="BF"/>
          <w:szCs w:val="20"/>
          <w:lang w:val="nl-NL" w:eastAsia="nl-NL"/>
        </w:rPr>
        <w:lastRenderedPageBreak/>
        <w:t>Leerlingen kunnen …</w:t>
      </w: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44"/>
      </w:tblGrid>
      <w:tr w:rsidR="00EE4C0C" w:rsidRPr="00EE4C0C" w:rsidTr="00997FDA">
        <w:trPr>
          <w:trHeight w:val="534"/>
        </w:trPr>
        <w:tc>
          <w:tcPr>
            <w:tcW w:w="753" w:type="dxa"/>
            <w:tcBorders>
              <w:right w:val="single" w:sz="24" w:space="0" w:color="EEECE1" w:themeColor="background2"/>
            </w:tcBorders>
            <w:shd w:val="clear" w:color="auto" w:fill="990099"/>
            <w:vAlign w:val="center"/>
          </w:tcPr>
          <w:p w:rsidR="00EE4C0C" w:rsidRPr="00EE4C0C" w:rsidRDefault="00EE4C0C" w:rsidP="00EE4C0C">
            <w:pPr>
              <w:numPr>
                <w:ilvl w:val="0"/>
                <w:numId w:val="21"/>
              </w:numPr>
              <w:jc w:val="center"/>
              <w:rPr>
                <w:color w:val="FFFFFF" w:themeColor="background1"/>
                <w:szCs w:val="20"/>
              </w:rPr>
            </w:pPr>
          </w:p>
        </w:tc>
        <w:tc>
          <w:tcPr>
            <w:tcW w:w="8144" w:type="dxa"/>
            <w:tcBorders>
              <w:left w:val="single" w:sz="24" w:space="0" w:color="EEECE1" w:themeColor="background2"/>
            </w:tcBorders>
            <w:shd w:val="clear" w:color="auto" w:fill="FF6600"/>
            <w:vAlign w:val="center"/>
          </w:tcPr>
          <w:p w:rsidR="00EE4C0C" w:rsidRPr="00EE4C0C" w:rsidRDefault="00EE4C0C" w:rsidP="00EE4C0C">
            <w:pPr>
              <w:rPr>
                <w:rFonts w:cs="Arial"/>
                <w:color w:val="FFFFFF" w:themeColor="background1"/>
                <w:szCs w:val="20"/>
              </w:rPr>
            </w:pPr>
            <w:r w:rsidRPr="00EE4C0C">
              <w:rPr>
                <w:rFonts w:cs="Arial"/>
                <w:color w:val="FFFFFF" w:themeColor="background1"/>
                <w:szCs w:val="20"/>
              </w:rPr>
              <w:t xml:space="preserve">in team engineeren:  </w:t>
            </w:r>
          </w:p>
        </w:tc>
      </w:tr>
      <w:tr w:rsidR="00EE4C0C" w:rsidRPr="00EE4C0C" w:rsidTr="00997FDA">
        <w:tc>
          <w:tcPr>
            <w:tcW w:w="8897" w:type="dxa"/>
            <w:gridSpan w:val="2"/>
            <w:shd w:val="clear" w:color="auto" w:fill="EEECE1" w:themeFill="background2"/>
          </w:tcPr>
          <w:p w:rsidR="00EE4C0C" w:rsidRPr="00EE4C0C" w:rsidRDefault="00EE4C0C" w:rsidP="00EE4C0C">
            <w:pPr>
              <w:numPr>
                <w:ilvl w:val="0"/>
                <w:numId w:val="22"/>
              </w:numPr>
              <w:spacing w:before="225" w:line="360" w:lineRule="auto"/>
              <w:ind w:left="676" w:hanging="338"/>
              <w:rPr>
                <w:rFonts w:cs="Arial"/>
                <w:i/>
                <w:color w:val="404040" w:themeColor="text1" w:themeTint="BF"/>
                <w:szCs w:val="20"/>
              </w:rPr>
            </w:pPr>
            <w:r w:rsidRPr="00EE4C0C">
              <w:rPr>
                <w:rFonts w:cs="Arial"/>
                <w:i/>
                <w:color w:val="404040" w:themeColor="text1" w:themeTint="BF"/>
                <w:szCs w:val="20"/>
              </w:rPr>
              <w:t>luisteren naar elkaar;</w:t>
            </w:r>
          </w:p>
          <w:p w:rsidR="00EE4C0C" w:rsidRPr="00EE4C0C" w:rsidRDefault="00EE4C0C" w:rsidP="00EE4C0C">
            <w:pPr>
              <w:numPr>
                <w:ilvl w:val="0"/>
                <w:numId w:val="22"/>
              </w:numPr>
              <w:spacing w:line="360" w:lineRule="auto"/>
              <w:ind w:left="676" w:hanging="338"/>
              <w:rPr>
                <w:rFonts w:cs="Arial"/>
                <w:i/>
                <w:color w:val="404040" w:themeColor="text1" w:themeTint="BF"/>
                <w:szCs w:val="20"/>
              </w:rPr>
            </w:pPr>
            <w:r w:rsidRPr="00EE4C0C">
              <w:rPr>
                <w:rFonts w:cs="Arial"/>
                <w:i/>
                <w:color w:val="404040" w:themeColor="text1" w:themeTint="BF"/>
                <w:szCs w:val="20"/>
              </w:rPr>
              <w:t>open staan voor andere standpunten;</w:t>
            </w:r>
          </w:p>
          <w:p w:rsidR="00EE4C0C" w:rsidRPr="00EE4C0C" w:rsidRDefault="00EE4C0C" w:rsidP="00EE4C0C">
            <w:pPr>
              <w:numPr>
                <w:ilvl w:val="0"/>
                <w:numId w:val="22"/>
              </w:numPr>
              <w:spacing w:line="360" w:lineRule="auto"/>
              <w:ind w:left="676" w:hanging="338"/>
              <w:rPr>
                <w:rFonts w:cs="Arial"/>
                <w:i/>
                <w:color w:val="404040" w:themeColor="text1" w:themeTint="BF"/>
                <w:szCs w:val="20"/>
              </w:rPr>
            </w:pPr>
            <w:r w:rsidRPr="00EE4C0C">
              <w:rPr>
                <w:rFonts w:cs="Arial"/>
                <w:i/>
                <w:color w:val="404040" w:themeColor="text1" w:themeTint="BF"/>
                <w:szCs w:val="20"/>
              </w:rPr>
              <w:t>constructief zijn in de dialoog;</w:t>
            </w:r>
          </w:p>
          <w:p w:rsidR="00EE4C0C" w:rsidRPr="00EE4C0C" w:rsidRDefault="00EE4C0C" w:rsidP="00EE4C0C">
            <w:pPr>
              <w:numPr>
                <w:ilvl w:val="0"/>
                <w:numId w:val="22"/>
              </w:numPr>
              <w:spacing w:line="360" w:lineRule="auto"/>
              <w:ind w:left="676" w:hanging="338"/>
              <w:rPr>
                <w:rFonts w:cs="Arial"/>
                <w:i/>
                <w:color w:val="404040" w:themeColor="text1" w:themeTint="BF"/>
                <w:szCs w:val="20"/>
              </w:rPr>
            </w:pPr>
            <w:r w:rsidRPr="00EE4C0C">
              <w:rPr>
                <w:rFonts w:cs="Arial"/>
                <w:i/>
                <w:color w:val="404040" w:themeColor="text1" w:themeTint="BF"/>
                <w:szCs w:val="20"/>
              </w:rPr>
              <w:t>afspraken maken en nakomen;</w:t>
            </w:r>
          </w:p>
          <w:p w:rsidR="00EE4C0C" w:rsidRPr="00EE4C0C" w:rsidRDefault="00EE4C0C" w:rsidP="00EE4C0C">
            <w:pPr>
              <w:numPr>
                <w:ilvl w:val="0"/>
                <w:numId w:val="22"/>
              </w:numPr>
              <w:spacing w:line="360" w:lineRule="auto"/>
              <w:ind w:left="676" w:hanging="338"/>
              <w:rPr>
                <w:rFonts w:cs="Arial"/>
                <w:i/>
                <w:color w:val="404040" w:themeColor="text1" w:themeTint="BF"/>
                <w:szCs w:val="20"/>
              </w:rPr>
            </w:pPr>
            <w:r>
              <w:rPr>
                <w:rFonts w:cs="Arial"/>
                <w:i/>
                <w:color w:val="404040" w:themeColor="text1" w:themeTint="BF"/>
                <w:szCs w:val="20"/>
              </w:rPr>
              <w:t xml:space="preserve">planmatig en </w:t>
            </w:r>
            <w:r w:rsidRPr="00EE4C0C">
              <w:rPr>
                <w:rFonts w:cs="Arial"/>
                <w:i/>
                <w:color w:val="404040" w:themeColor="text1" w:themeTint="BF"/>
                <w:szCs w:val="20"/>
              </w:rPr>
              <w:t>gestructureerd  werken</w:t>
            </w:r>
          </w:p>
          <w:p w:rsidR="00EE4C0C" w:rsidRPr="00EE4C0C" w:rsidRDefault="00EE4C0C" w:rsidP="00EE4C0C">
            <w:pPr>
              <w:numPr>
                <w:ilvl w:val="0"/>
                <w:numId w:val="22"/>
              </w:numPr>
              <w:spacing w:line="360" w:lineRule="auto"/>
              <w:ind w:left="676" w:hanging="338"/>
              <w:rPr>
                <w:rFonts w:cs="Arial"/>
                <w:i/>
                <w:color w:val="404040" w:themeColor="text1" w:themeTint="BF"/>
                <w:szCs w:val="20"/>
              </w:rPr>
            </w:pPr>
            <w:r w:rsidRPr="00EE4C0C">
              <w:rPr>
                <w:rFonts w:cs="Arial"/>
                <w:i/>
                <w:color w:val="404040" w:themeColor="text1" w:themeTint="BF"/>
                <w:szCs w:val="20"/>
              </w:rPr>
              <w:t>timing opstellen en die respecteren;</w:t>
            </w:r>
          </w:p>
          <w:p w:rsidR="00EE4C0C" w:rsidRPr="00EE4C0C" w:rsidRDefault="00EE4C0C" w:rsidP="00EE4C0C">
            <w:pPr>
              <w:numPr>
                <w:ilvl w:val="0"/>
                <w:numId w:val="22"/>
              </w:numPr>
              <w:spacing w:line="360" w:lineRule="auto"/>
              <w:ind w:left="676" w:hanging="338"/>
              <w:rPr>
                <w:rFonts w:cs="Arial"/>
                <w:i/>
                <w:color w:val="404040" w:themeColor="text1" w:themeTint="BF"/>
                <w:szCs w:val="20"/>
              </w:rPr>
            </w:pPr>
            <w:r w:rsidRPr="00EE4C0C">
              <w:rPr>
                <w:rFonts w:cs="Arial"/>
                <w:i/>
                <w:color w:val="404040" w:themeColor="text1" w:themeTint="BF"/>
                <w:szCs w:val="20"/>
              </w:rPr>
              <w:t>initiatief nemen;</w:t>
            </w:r>
          </w:p>
          <w:p w:rsidR="00EE4C0C" w:rsidRPr="00EE4C0C" w:rsidRDefault="00EE4C0C" w:rsidP="00EE4C0C">
            <w:pPr>
              <w:numPr>
                <w:ilvl w:val="0"/>
                <w:numId w:val="22"/>
              </w:numPr>
              <w:spacing w:line="360" w:lineRule="auto"/>
              <w:ind w:left="676" w:hanging="338"/>
              <w:rPr>
                <w:rFonts w:cs="Arial"/>
                <w:i/>
                <w:color w:val="404040" w:themeColor="text1" w:themeTint="BF"/>
                <w:szCs w:val="20"/>
              </w:rPr>
            </w:pPr>
            <w:r w:rsidRPr="00EE4C0C">
              <w:rPr>
                <w:rFonts w:cs="Arial"/>
                <w:i/>
                <w:color w:val="404040" w:themeColor="text1" w:themeTint="BF"/>
                <w:szCs w:val="20"/>
              </w:rPr>
              <w:t>samen verantwoordelijkheid opnemen voor het resultaat.</w:t>
            </w:r>
          </w:p>
        </w:tc>
      </w:tr>
      <w:tr w:rsidR="00EE4C0C" w:rsidRPr="00325A2C" w:rsidTr="00997FDA">
        <w:tc>
          <w:tcPr>
            <w:tcW w:w="8897" w:type="dxa"/>
            <w:gridSpan w:val="2"/>
          </w:tcPr>
          <w:p w:rsidR="00997FDA" w:rsidRPr="00325A2C" w:rsidRDefault="00EE4C0C" w:rsidP="00893EBE">
            <w:pPr>
              <w:spacing w:before="240" w:line="360" w:lineRule="auto"/>
              <w:jc w:val="both"/>
              <w:rPr>
                <w:rFonts w:cs="Arial"/>
                <w:b/>
                <w:color w:val="404040" w:themeColor="text1" w:themeTint="BF"/>
                <w:szCs w:val="20"/>
              </w:rPr>
            </w:pPr>
            <w:r w:rsidRPr="00325A2C">
              <w:rPr>
                <w:rFonts w:cs="Arial"/>
                <w:b/>
                <w:color w:val="404040" w:themeColor="text1" w:themeTint="BF"/>
                <w:szCs w:val="20"/>
              </w:rPr>
              <w:t>CONTEXT</w:t>
            </w:r>
          </w:p>
          <w:p w:rsidR="00997FDA" w:rsidRPr="00325A2C" w:rsidRDefault="00997FDA" w:rsidP="00893EBE">
            <w:pPr>
              <w:spacing w:line="360" w:lineRule="auto"/>
              <w:jc w:val="both"/>
              <w:rPr>
                <w:color w:val="404040" w:themeColor="text1" w:themeTint="BF"/>
                <w:szCs w:val="20"/>
              </w:rPr>
            </w:pPr>
            <w:r w:rsidRPr="00325A2C">
              <w:rPr>
                <w:color w:val="404040" w:themeColor="text1" w:themeTint="BF"/>
                <w:szCs w:val="20"/>
              </w:rPr>
              <w:t xml:space="preserve">De leerling maakt deel uit van een engineeringsteam. Naast het ontwikkelen van sociale vaardigheden binnen  groepsdynamische processen, wordt hiermee ook - bij het vinden van creatieve en innovatieve oplossingen - het versterkende effect beoogd dat een groep kan hebben op de creativiteit van het individu. Het is de symbiose van ideeën en creatieve ingaven van meerdere leerlingen die een origineel, vernuftig ontwerp tot stand kan brengen. </w:t>
            </w:r>
          </w:p>
          <w:p w:rsidR="00997FDA" w:rsidRPr="00325A2C" w:rsidRDefault="00997FDA" w:rsidP="00893EBE">
            <w:pPr>
              <w:spacing w:line="360" w:lineRule="auto"/>
              <w:jc w:val="both"/>
              <w:rPr>
                <w:color w:val="404040" w:themeColor="text1" w:themeTint="BF"/>
                <w:szCs w:val="20"/>
              </w:rPr>
            </w:pPr>
            <w:r w:rsidRPr="00325A2C">
              <w:rPr>
                <w:color w:val="404040" w:themeColor="text1" w:themeTint="BF"/>
                <w:szCs w:val="20"/>
              </w:rPr>
              <w:t>Structuur en een goede organisatie wordt bekomen door het gericht inzetten van diverse vergadermethodieken en –technieken bij het doorlopen van de verschillende fasen van het probleemoplossend en onderzoekend leren. Op het einde van de 3de graad betekent dit dat de leerlingen zelfstandig de meest geschikte vergadermethodieken en -technieken gericht kunnen inzetten.</w:t>
            </w:r>
          </w:p>
        </w:tc>
      </w:tr>
    </w:tbl>
    <w:p w:rsidR="00EE4C0C" w:rsidRPr="00325A2C" w:rsidRDefault="00EE4C0C" w:rsidP="00EE4C0C">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EE4C0C" w:rsidRPr="00EE4C0C" w:rsidTr="00997FDA">
        <w:tc>
          <w:tcPr>
            <w:tcW w:w="8921" w:type="dxa"/>
          </w:tcPr>
          <w:p w:rsidR="00EE4C0C" w:rsidRPr="00325A2C" w:rsidRDefault="00EE4C0C" w:rsidP="00EE4C0C">
            <w:pPr>
              <w:spacing w:before="120" w:after="120"/>
              <w:ind w:left="130"/>
              <w:jc w:val="both"/>
              <w:rPr>
                <w:rFonts w:cs="Arial"/>
                <w:b/>
                <w:color w:val="404040" w:themeColor="text1" w:themeTint="BF"/>
                <w:szCs w:val="20"/>
              </w:rPr>
            </w:pPr>
            <w:r w:rsidRPr="00325A2C">
              <w:rPr>
                <w:rFonts w:cs="Arial"/>
                <w:b/>
                <w:color w:val="404040" w:themeColor="text1" w:themeTint="BF"/>
                <w:szCs w:val="20"/>
              </w:rPr>
              <w:t>Pedagogisch-didactische wenken</w:t>
            </w:r>
          </w:p>
          <w:p w:rsidR="00EE4C0C" w:rsidRPr="00325A2C" w:rsidRDefault="00EE4C0C" w:rsidP="00997FDA">
            <w:pPr>
              <w:numPr>
                <w:ilvl w:val="0"/>
                <w:numId w:val="30"/>
              </w:numPr>
              <w:spacing w:line="360" w:lineRule="auto"/>
              <w:jc w:val="both"/>
              <w:rPr>
                <w:color w:val="404040" w:themeColor="text1" w:themeTint="BF"/>
                <w:szCs w:val="20"/>
              </w:rPr>
            </w:pPr>
            <w:r w:rsidRPr="00325A2C">
              <w:rPr>
                <w:color w:val="404040" w:themeColor="text1" w:themeTint="BF"/>
                <w:szCs w:val="20"/>
              </w:rPr>
              <w:t xml:space="preserve">Vertrekken vanuit haalbare opdrachten geeft de leerlingen de kans om vertrouwen op te bouwen en van daaruit te groeien in zelfstandigheid. </w:t>
            </w:r>
          </w:p>
          <w:p w:rsidR="00997FDA" w:rsidRPr="00325A2C" w:rsidRDefault="00997FDA" w:rsidP="00997FDA">
            <w:pPr>
              <w:pStyle w:val="VVKSOOpsomming1"/>
              <w:numPr>
                <w:ilvl w:val="0"/>
                <w:numId w:val="30"/>
              </w:numPr>
              <w:spacing w:after="0" w:line="360" w:lineRule="auto"/>
              <w:rPr>
                <w:rFonts w:ascii="Trebuchet MS" w:hAnsi="Trebuchet MS"/>
                <w:color w:val="404040" w:themeColor="text1" w:themeTint="BF"/>
                <w:sz w:val="20"/>
                <w:szCs w:val="20"/>
              </w:rPr>
            </w:pPr>
            <w:r w:rsidRPr="00325A2C">
              <w:rPr>
                <w:rFonts w:ascii="Trebuchet MS" w:hAnsi="Trebuchet MS"/>
                <w:color w:val="404040" w:themeColor="text1" w:themeTint="BF"/>
                <w:sz w:val="20"/>
                <w:szCs w:val="20"/>
              </w:rPr>
              <w:t xml:space="preserve">Mogelijk ontstaan er vanuit het in groep werken conflicten tussen leerlingen. Ook het omgaan met conflicten maakt deel uit van het leerproces. Een mogelijk conflict kan aanleiding geven tot het  realiseren van attitudes zoals omschreven in de algemene doelstellingen. </w:t>
            </w:r>
          </w:p>
          <w:p w:rsidR="00997FDA" w:rsidRPr="00325A2C" w:rsidRDefault="00997FDA" w:rsidP="00997FDA">
            <w:pPr>
              <w:numPr>
                <w:ilvl w:val="0"/>
                <w:numId w:val="30"/>
              </w:numPr>
              <w:spacing w:line="360" w:lineRule="auto"/>
              <w:jc w:val="both"/>
              <w:rPr>
                <w:color w:val="404040" w:themeColor="text1" w:themeTint="BF"/>
                <w:szCs w:val="20"/>
              </w:rPr>
            </w:pPr>
            <w:r w:rsidRPr="00325A2C">
              <w:rPr>
                <w:color w:val="404040" w:themeColor="text1" w:themeTint="BF"/>
                <w:szCs w:val="20"/>
              </w:rPr>
              <w:t xml:space="preserve">Alle fasen van het engineeringproces kunnen in groep doorlopen worden. Bijzondere aandacht willen we hier vestigen op de meerwaarde van het binnen de groep reflecteren op het eigen werk/het doorlopen proces.  </w:t>
            </w:r>
          </w:p>
        </w:tc>
      </w:tr>
    </w:tbl>
    <w:p w:rsidR="00997FDA" w:rsidRDefault="00997FDA" w:rsidP="00997FDA">
      <w:pPr>
        <w:spacing w:after="0" w:line="360" w:lineRule="auto"/>
        <w:jc w:val="both"/>
        <w:rPr>
          <w:rFonts w:eastAsia="Times New Roman" w:cs="Times New Roman"/>
          <w:color w:val="404040" w:themeColor="text1" w:themeTint="BF"/>
          <w:sz w:val="24"/>
          <w:szCs w:val="24"/>
          <w:lang w:val="nl-NL" w:eastAsia="nl-NL"/>
        </w:rPr>
      </w:pPr>
    </w:p>
    <w:p w:rsidR="00E24617" w:rsidRDefault="00E24617" w:rsidP="00997FDA">
      <w:pPr>
        <w:spacing w:after="0" w:line="360" w:lineRule="auto"/>
        <w:jc w:val="both"/>
        <w:rPr>
          <w:rFonts w:eastAsia="Times New Roman" w:cs="Times New Roman"/>
          <w:color w:val="404040" w:themeColor="text1" w:themeTint="BF"/>
          <w:sz w:val="24"/>
          <w:szCs w:val="24"/>
          <w:lang w:val="nl-NL" w:eastAsia="nl-NL"/>
        </w:rPr>
      </w:pPr>
    </w:p>
    <w:p w:rsidR="00E24617" w:rsidRPr="00997FDA" w:rsidRDefault="00E24617" w:rsidP="00997FDA">
      <w:pPr>
        <w:spacing w:after="0" w:line="360" w:lineRule="auto"/>
        <w:jc w:val="both"/>
        <w:rPr>
          <w:rFonts w:eastAsia="Times New Roman" w:cs="Times New Roman"/>
          <w:color w:val="404040" w:themeColor="text1" w:themeTint="BF"/>
          <w:sz w:val="24"/>
          <w:szCs w:val="24"/>
          <w:lang w:val="nl-NL" w:eastAsia="nl-NL"/>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997FDA" w:rsidRPr="00997FDA" w:rsidTr="00997FDA">
        <w:trPr>
          <w:trHeight w:val="570"/>
        </w:trPr>
        <w:tc>
          <w:tcPr>
            <w:tcW w:w="753" w:type="dxa"/>
            <w:tcBorders>
              <w:right w:val="single" w:sz="24" w:space="0" w:color="EEECE1" w:themeColor="background2"/>
            </w:tcBorders>
            <w:shd w:val="clear" w:color="auto" w:fill="990099"/>
            <w:vAlign w:val="center"/>
          </w:tcPr>
          <w:p w:rsidR="00997FDA" w:rsidRPr="00997FDA" w:rsidRDefault="00997FDA" w:rsidP="00997FDA">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997FDA" w:rsidRPr="00997FDA" w:rsidRDefault="00997FDA" w:rsidP="00997FDA">
            <w:pPr>
              <w:rPr>
                <w:rFonts w:cs="Arial"/>
                <w:color w:val="FFFFFF" w:themeColor="background1"/>
                <w:szCs w:val="20"/>
              </w:rPr>
            </w:pPr>
            <w:r w:rsidRPr="00997FDA">
              <w:rPr>
                <w:color w:val="FFFFFF" w:themeColor="background1"/>
              </w:rPr>
              <w:t>de</w:t>
            </w:r>
            <w:r w:rsidRPr="00997FDA">
              <w:rPr>
                <w:rFonts w:cs="Arial"/>
                <w:color w:val="FFFFFF" w:themeColor="background1"/>
                <w:szCs w:val="20"/>
              </w:rPr>
              <w:t xml:space="preserve"> veiligheidsvoorschriften toepassen.</w:t>
            </w:r>
            <w:r w:rsidRPr="00997FDA">
              <w:rPr>
                <w:rFonts w:cs="Arial"/>
                <w:color w:val="FFFFFF" w:themeColor="background1"/>
                <w:sz w:val="16"/>
                <w:szCs w:val="20"/>
              </w:rPr>
              <w:t xml:space="preserve"> </w:t>
            </w:r>
          </w:p>
        </w:tc>
      </w:tr>
      <w:tr w:rsidR="00997FDA" w:rsidRPr="00997FDA" w:rsidTr="00997FDA">
        <w:tc>
          <w:tcPr>
            <w:tcW w:w="8921" w:type="dxa"/>
            <w:gridSpan w:val="2"/>
          </w:tcPr>
          <w:p w:rsidR="00997FDA" w:rsidRPr="00997FDA" w:rsidRDefault="00997FDA" w:rsidP="00997FDA">
            <w:pPr>
              <w:spacing w:before="240" w:line="360" w:lineRule="auto"/>
              <w:rPr>
                <w:b/>
                <w:bCs/>
                <w:color w:val="404040" w:themeColor="text1" w:themeTint="BF"/>
                <w:szCs w:val="20"/>
              </w:rPr>
            </w:pPr>
            <w:r w:rsidRPr="00997FDA">
              <w:rPr>
                <w:b/>
                <w:color w:val="404040" w:themeColor="text1" w:themeTint="BF"/>
                <w:szCs w:val="20"/>
              </w:rPr>
              <w:t>CONTEXT</w:t>
            </w:r>
          </w:p>
          <w:p w:rsidR="00997FDA" w:rsidRPr="00997FDA" w:rsidRDefault="00997FDA" w:rsidP="00325A2C">
            <w:pPr>
              <w:spacing w:line="360" w:lineRule="auto"/>
              <w:rPr>
                <w:color w:val="404040" w:themeColor="text1" w:themeTint="BF"/>
                <w:szCs w:val="20"/>
              </w:rPr>
            </w:pPr>
            <w:r w:rsidRPr="00997FDA">
              <w:rPr>
                <w:color w:val="404040" w:themeColor="text1" w:themeTint="BF"/>
                <w:szCs w:val="20"/>
              </w:rPr>
              <w:t>De leerling kent de vigerende regelgeving in verband met veiligheid, preventie, gezondheid, ergonomie en milieu in functie van zijn opdracht of taak en past ze toe.  Aandacht voor de eigen veiligheid en die van de medeleerlingen is hierbij een uitgangspunt.</w:t>
            </w:r>
            <w:r w:rsidRPr="00997FDA" w:rsidDel="00DE0548">
              <w:rPr>
                <w:color w:val="404040" w:themeColor="text1" w:themeTint="BF"/>
                <w:szCs w:val="20"/>
              </w:rPr>
              <w:t xml:space="preserve"> </w:t>
            </w:r>
          </w:p>
        </w:tc>
      </w:tr>
    </w:tbl>
    <w:p w:rsidR="00997FDA" w:rsidRPr="00997FDA" w:rsidRDefault="00997FDA" w:rsidP="00997FDA">
      <w:pPr>
        <w:spacing w:after="0" w:line="360" w:lineRule="auto"/>
        <w:jc w:val="both"/>
        <w:rPr>
          <w:rFonts w:eastAsia="Times New Roman" w:cs="Times New Roman"/>
          <w:color w:val="404040" w:themeColor="text1" w:themeTint="BF"/>
          <w:sz w:val="12"/>
          <w:szCs w:val="12"/>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97FDA" w:rsidRPr="00EE4C0C" w:rsidTr="00997FDA">
        <w:tc>
          <w:tcPr>
            <w:tcW w:w="8921" w:type="dxa"/>
          </w:tcPr>
          <w:p w:rsidR="00997FDA" w:rsidRPr="00EE4C0C" w:rsidRDefault="00997FDA" w:rsidP="00997FDA">
            <w:pPr>
              <w:spacing w:before="120" w:after="120"/>
              <w:ind w:left="130"/>
              <w:jc w:val="both"/>
              <w:rPr>
                <w:rFonts w:cs="Arial"/>
                <w:b/>
                <w:color w:val="404040" w:themeColor="text1" w:themeTint="BF"/>
                <w:szCs w:val="20"/>
              </w:rPr>
            </w:pPr>
            <w:r w:rsidRPr="00EE4C0C">
              <w:rPr>
                <w:rFonts w:cs="Arial"/>
                <w:b/>
                <w:color w:val="404040" w:themeColor="text1" w:themeTint="BF"/>
                <w:szCs w:val="20"/>
              </w:rPr>
              <w:t>Pedagogisch-didactische wenken</w:t>
            </w:r>
          </w:p>
          <w:p w:rsidR="00997FDA" w:rsidRPr="00EE4C0C" w:rsidRDefault="002E1742" w:rsidP="00997FDA">
            <w:pPr>
              <w:numPr>
                <w:ilvl w:val="0"/>
                <w:numId w:val="30"/>
              </w:numPr>
              <w:spacing w:line="360" w:lineRule="auto"/>
              <w:jc w:val="both"/>
              <w:rPr>
                <w:color w:val="404040" w:themeColor="text1" w:themeTint="BF"/>
                <w:szCs w:val="20"/>
              </w:rPr>
            </w:pPr>
            <w:r w:rsidRPr="00F3644F">
              <w:rPr>
                <w:color w:val="404040" w:themeColor="text1" w:themeTint="BF"/>
                <w:szCs w:val="20"/>
              </w:rPr>
              <w:t>Indien de leerling actief aan de slag gaat kan het zinvol zijn om het onderhoud van de werkruimte en het opbrengen van respect voor materialen en producten onder de aandacht te brengen.</w:t>
            </w:r>
            <w:r w:rsidRPr="00F3644F">
              <w:rPr>
                <w:bCs/>
                <w:color w:val="404040" w:themeColor="text1" w:themeTint="BF"/>
                <w:szCs w:val="20"/>
              </w:rPr>
              <w:t xml:space="preserve"> </w:t>
            </w:r>
            <w:r w:rsidR="00997FDA" w:rsidRPr="00F3644F">
              <w:rPr>
                <w:color w:val="404040" w:themeColor="text1" w:themeTint="BF"/>
                <w:szCs w:val="20"/>
              </w:rPr>
              <w:t xml:space="preserve">  </w:t>
            </w:r>
          </w:p>
        </w:tc>
      </w:tr>
    </w:tbl>
    <w:p w:rsidR="00893EBE" w:rsidRPr="002E1742" w:rsidRDefault="00893EBE" w:rsidP="002E1742">
      <w:pPr>
        <w:spacing w:after="0" w:line="360" w:lineRule="auto"/>
        <w:jc w:val="both"/>
        <w:rPr>
          <w:rFonts w:eastAsia="Times New Roman" w:cs="Times New Roman"/>
          <w:color w:val="404040" w:themeColor="text1" w:themeTint="BF"/>
          <w:sz w:val="24"/>
          <w:szCs w:val="24"/>
          <w:lang w:val="nl-NL" w:eastAsia="nl-NL"/>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2E1742" w:rsidRPr="002E1742" w:rsidTr="002E1742">
        <w:trPr>
          <w:trHeight w:val="570"/>
        </w:trPr>
        <w:tc>
          <w:tcPr>
            <w:tcW w:w="753" w:type="dxa"/>
            <w:tcBorders>
              <w:right w:val="single" w:sz="24" w:space="0" w:color="EEECE1" w:themeColor="background2"/>
            </w:tcBorders>
            <w:shd w:val="clear" w:color="auto" w:fill="990099"/>
            <w:vAlign w:val="center"/>
          </w:tcPr>
          <w:p w:rsidR="002E1742" w:rsidRPr="002E1742" w:rsidRDefault="002E1742" w:rsidP="002E1742">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2E1742" w:rsidRPr="002E1742" w:rsidRDefault="002E1742" w:rsidP="002E1742">
            <w:pPr>
              <w:rPr>
                <w:rFonts w:cs="Arial"/>
                <w:color w:val="FFFFFF" w:themeColor="background1"/>
                <w:szCs w:val="20"/>
              </w:rPr>
            </w:pPr>
            <w:r w:rsidRPr="002E1742">
              <w:rPr>
                <w:color w:val="FFFFFF" w:themeColor="background1"/>
              </w:rPr>
              <w:t>een technisch-wetenschappelijk probleem in een eenduidige onderzoeksvraag verwoorden.</w:t>
            </w:r>
            <w:r w:rsidRPr="002E1742">
              <w:rPr>
                <w:rFonts w:cs="Arial"/>
                <w:color w:val="FFFFFF" w:themeColor="background1"/>
                <w:sz w:val="16"/>
                <w:szCs w:val="20"/>
              </w:rPr>
              <w:t xml:space="preserve"> </w:t>
            </w:r>
          </w:p>
        </w:tc>
      </w:tr>
      <w:tr w:rsidR="002E1742" w:rsidRPr="002E1742" w:rsidTr="002E1742">
        <w:trPr>
          <w:trHeight w:val="2803"/>
        </w:trPr>
        <w:tc>
          <w:tcPr>
            <w:tcW w:w="8921" w:type="dxa"/>
            <w:gridSpan w:val="2"/>
          </w:tcPr>
          <w:p w:rsidR="002E1742" w:rsidRPr="002E1742" w:rsidRDefault="002E1742" w:rsidP="002E1742">
            <w:pPr>
              <w:spacing w:before="240" w:line="360" w:lineRule="auto"/>
              <w:rPr>
                <w:b/>
                <w:bCs/>
                <w:color w:val="404040" w:themeColor="text1" w:themeTint="BF"/>
                <w:szCs w:val="20"/>
              </w:rPr>
            </w:pPr>
            <w:r w:rsidRPr="002E1742">
              <w:rPr>
                <w:b/>
                <w:color w:val="404040" w:themeColor="text1" w:themeTint="BF"/>
                <w:szCs w:val="20"/>
              </w:rPr>
              <w:t>CONTEXT</w:t>
            </w:r>
          </w:p>
          <w:p w:rsidR="002E1742" w:rsidRPr="002E1742" w:rsidRDefault="002E1742" w:rsidP="00893EBE">
            <w:pPr>
              <w:spacing w:line="360" w:lineRule="auto"/>
              <w:jc w:val="both"/>
              <w:rPr>
                <w:color w:val="404040" w:themeColor="text1" w:themeTint="BF"/>
                <w:szCs w:val="20"/>
              </w:rPr>
            </w:pPr>
            <w:r w:rsidRPr="002E1742">
              <w:rPr>
                <w:color w:val="404040" w:themeColor="text1" w:themeTint="BF"/>
                <w:szCs w:val="20"/>
              </w:rPr>
              <w:t>Het technisch</w:t>
            </w:r>
            <w:r>
              <w:rPr>
                <w:color w:val="404040" w:themeColor="text1" w:themeTint="BF"/>
                <w:szCs w:val="20"/>
              </w:rPr>
              <w:t>-wetenschappelijk</w:t>
            </w:r>
            <w:r w:rsidRPr="002E1742">
              <w:rPr>
                <w:color w:val="404040" w:themeColor="text1" w:themeTint="BF"/>
                <w:szCs w:val="20"/>
              </w:rPr>
              <w:t xml:space="preserve"> probleem wordt </w:t>
            </w:r>
            <w:r>
              <w:rPr>
                <w:color w:val="404040" w:themeColor="text1" w:themeTint="BF"/>
                <w:szCs w:val="20"/>
              </w:rPr>
              <w:t xml:space="preserve">breed </w:t>
            </w:r>
            <w:r w:rsidRPr="002E1742">
              <w:rPr>
                <w:color w:val="404040" w:themeColor="text1" w:themeTint="BF"/>
                <w:szCs w:val="20"/>
              </w:rPr>
              <w:t xml:space="preserve">gekaderd binnen een industrieel proces, mechanische constructie, </w:t>
            </w:r>
            <w:r>
              <w:rPr>
                <w:color w:val="404040" w:themeColor="text1" w:themeTint="BF"/>
                <w:szCs w:val="20"/>
              </w:rPr>
              <w:t xml:space="preserve">bouwfysica, </w:t>
            </w:r>
            <w:r w:rsidRPr="002E1742">
              <w:rPr>
                <w:color w:val="404040" w:themeColor="text1" w:themeTint="BF"/>
                <w:szCs w:val="20"/>
              </w:rPr>
              <w:t xml:space="preserve">ICT, mobiliteit, </w:t>
            </w:r>
            <w:r>
              <w:rPr>
                <w:color w:val="404040" w:themeColor="text1" w:themeTint="BF"/>
                <w:szCs w:val="20"/>
              </w:rPr>
              <w:t xml:space="preserve">houtconstructie </w:t>
            </w:r>
            <w:r w:rsidRPr="002E1742">
              <w:rPr>
                <w:color w:val="404040" w:themeColor="text1" w:themeTint="BF"/>
                <w:szCs w:val="20"/>
              </w:rPr>
              <w:t>…</w:t>
            </w:r>
          </w:p>
          <w:p w:rsidR="002E1742" w:rsidRPr="002E1742" w:rsidRDefault="002E1742" w:rsidP="00893EBE">
            <w:pPr>
              <w:spacing w:line="360" w:lineRule="auto"/>
              <w:jc w:val="both"/>
              <w:rPr>
                <w:color w:val="404040" w:themeColor="text1" w:themeTint="BF"/>
                <w:szCs w:val="20"/>
              </w:rPr>
            </w:pPr>
            <w:r w:rsidRPr="002E1742">
              <w:rPr>
                <w:color w:val="404040" w:themeColor="text1" w:themeTint="BF"/>
                <w:szCs w:val="20"/>
              </w:rPr>
              <w:t xml:space="preserve">Het is belangrijk dat de leerling door objectieve waarneming en analyse inzicht krijgt in het probleem. Hij kan uit een </w:t>
            </w:r>
            <w:r>
              <w:rPr>
                <w:color w:val="404040" w:themeColor="text1" w:themeTint="BF"/>
                <w:szCs w:val="20"/>
              </w:rPr>
              <w:t xml:space="preserve">complexe </w:t>
            </w:r>
            <w:r w:rsidRPr="002E1742">
              <w:rPr>
                <w:color w:val="404040" w:themeColor="text1" w:themeTint="BF"/>
                <w:szCs w:val="20"/>
              </w:rPr>
              <w:t>probleemstelling de technologische essentie destilleren. Hiertoe is het belangrijk dat hij een technisch-</w:t>
            </w:r>
            <w:r>
              <w:rPr>
                <w:color w:val="404040" w:themeColor="text1" w:themeTint="BF"/>
                <w:szCs w:val="20"/>
              </w:rPr>
              <w:t>wetenschappelijk</w:t>
            </w:r>
            <w:r w:rsidRPr="002E1742">
              <w:rPr>
                <w:color w:val="404040" w:themeColor="text1" w:themeTint="BF"/>
                <w:szCs w:val="20"/>
              </w:rPr>
              <w:t xml:space="preserve"> probleem leert herkennen, situeren, isoleren en definiëren</w:t>
            </w:r>
            <w:r>
              <w:rPr>
                <w:color w:val="404040" w:themeColor="text1" w:themeTint="BF"/>
                <w:szCs w:val="20"/>
              </w:rPr>
              <w:t xml:space="preserve"> zodat er een afgebakend studieconcept ontstaat</w:t>
            </w:r>
            <w:r w:rsidRPr="002E1742">
              <w:rPr>
                <w:color w:val="404040" w:themeColor="text1" w:themeTint="BF"/>
                <w:szCs w:val="20"/>
              </w:rPr>
              <w:t>.</w:t>
            </w:r>
          </w:p>
        </w:tc>
      </w:tr>
    </w:tbl>
    <w:p w:rsidR="002E1742" w:rsidRPr="002E1742" w:rsidRDefault="002E1742" w:rsidP="002E1742">
      <w:pPr>
        <w:spacing w:after="0" w:line="360" w:lineRule="auto"/>
        <w:jc w:val="both"/>
        <w:rPr>
          <w:rFonts w:eastAsia="Times New Roman" w:cs="Times New Roman"/>
          <w:color w:val="404040" w:themeColor="text1" w:themeTint="BF"/>
          <w:sz w:val="12"/>
          <w:szCs w:val="12"/>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E1742" w:rsidRPr="00EE4C0C" w:rsidTr="002E1742">
        <w:tc>
          <w:tcPr>
            <w:tcW w:w="8921" w:type="dxa"/>
          </w:tcPr>
          <w:p w:rsidR="002E1742" w:rsidRPr="00EE4C0C" w:rsidRDefault="002E1742" w:rsidP="002E1742">
            <w:pPr>
              <w:spacing w:before="120" w:after="120"/>
              <w:ind w:left="130"/>
              <w:jc w:val="both"/>
              <w:rPr>
                <w:rFonts w:cs="Arial"/>
                <w:b/>
                <w:color w:val="404040" w:themeColor="text1" w:themeTint="BF"/>
                <w:szCs w:val="20"/>
              </w:rPr>
            </w:pPr>
            <w:r w:rsidRPr="00EE4C0C">
              <w:rPr>
                <w:rFonts w:cs="Arial"/>
                <w:b/>
                <w:color w:val="404040" w:themeColor="text1" w:themeTint="BF"/>
                <w:szCs w:val="20"/>
              </w:rPr>
              <w:t>Pedagogisch-didactische wenken</w:t>
            </w:r>
          </w:p>
          <w:p w:rsidR="002E1742" w:rsidRPr="002E1742" w:rsidRDefault="002E1742" w:rsidP="002E1742">
            <w:pPr>
              <w:numPr>
                <w:ilvl w:val="0"/>
                <w:numId w:val="30"/>
              </w:numPr>
              <w:spacing w:line="360" w:lineRule="auto"/>
              <w:jc w:val="both"/>
              <w:rPr>
                <w:color w:val="404040" w:themeColor="text1" w:themeTint="BF"/>
                <w:szCs w:val="20"/>
                <w:lang w:val="nl-NL"/>
              </w:rPr>
            </w:pPr>
            <w:r w:rsidRPr="002E1742">
              <w:rPr>
                <w:color w:val="404040" w:themeColor="text1" w:themeTint="BF"/>
                <w:szCs w:val="20"/>
                <w:lang w:val="nl-NL"/>
              </w:rPr>
              <w:t xml:space="preserve">Het kan motiverend werken om te vertrekken vanuit een probleemstelling uit een voor de leerling vertrouwd domein. De leerling confronteren met technisch/wetenschappelijke problemen uit minder vertrouwde domeinen verruimt de blik op de eigen competenties en het toekomstperspectief. </w:t>
            </w:r>
          </w:p>
          <w:p w:rsidR="002E1742" w:rsidRPr="00EE4C0C" w:rsidRDefault="002E1742" w:rsidP="002E1742">
            <w:pPr>
              <w:numPr>
                <w:ilvl w:val="0"/>
                <w:numId w:val="30"/>
              </w:numPr>
              <w:spacing w:line="360" w:lineRule="auto"/>
              <w:jc w:val="both"/>
              <w:rPr>
                <w:color w:val="404040" w:themeColor="text1" w:themeTint="BF"/>
                <w:szCs w:val="20"/>
              </w:rPr>
            </w:pPr>
            <w:r w:rsidRPr="002E1742">
              <w:rPr>
                <w:color w:val="404040" w:themeColor="text1" w:themeTint="BF"/>
                <w:szCs w:val="20"/>
              </w:rPr>
              <w:t>Het isoleren van het probleem kan gebeuren via vraagstelling en kan leiden tot de opmaak van een plan van eisen.</w:t>
            </w:r>
            <w:r w:rsidRPr="00F3644F">
              <w:rPr>
                <w:bCs/>
                <w:color w:val="404040" w:themeColor="text1" w:themeTint="BF"/>
                <w:szCs w:val="20"/>
              </w:rPr>
              <w:t xml:space="preserve"> </w:t>
            </w:r>
            <w:r w:rsidRPr="00F3644F">
              <w:rPr>
                <w:color w:val="404040" w:themeColor="text1" w:themeTint="BF"/>
                <w:szCs w:val="20"/>
              </w:rPr>
              <w:t xml:space="preserve">  </w:t>
            </w:r>
          </w:p>
        </w:tc>
      </w:tr>
    </w:tbl>
    <w:p w:rsidR="002E1742" w:rsidRDefault="002E1742" w:rsidP="002E1742">
      <w:pPr>
        <w:spacing w:after="0" w:line="360" w:lineRule="auto"/>
        <w:jc w:val="both"/>
        <w:rPr>
          <w:rFonts w:eastAsia="Times New Roman" w:cs="Times New Roman"/>
          <w:color w:val="404040" w:themeColor="text1" w:themeTint="BF"/>
          <w:szCs w:val="20"/>
          <w:lang w:val="nl-NL" w:eastAsia="nl-NL"/>
        </w:rPr>
      </w:pPr>
    </w:p>
    <w:p w:rsidR="00E24617" w:rsidRDefault="00E24617" w:rsidP="002E1742">
      <w:pPr>
        <w:spacing w:after="0" w:line="360" w:lineRule="auto"/>
        <w:jc w:val="both"/>
        <w:rPr>
          <w:rFonts w:eastAsia="Times New Roman" w:cs="Times New Roman"/>
          <w:color w:val="404040" w:themeColor="text1" w:themeTint="BF"/>
          <w:szCs w:val="20"/>
          <w:lang w:val="nl-NL" w:eastAsia="nl-NL"/>
        </w:rPr>
      </w:pPr>
    </w:p>
    <w:p w:rsidR="00E24617" w:rsidRDefault="00E24617" w:rsidP="002E1742">
      <w:pPr>
        <w:spacing w:after="0" w:line="360" w:lineRule="auto"/>
        <w:jc w:val="both"/>
        <w:rPr>
          <w:rFonts w:eastAsia="Times New Roman" w:cs="Times New Roman"/>
          <w:color w:val="404040" w:themeColor="text1" w:themeTint="BF"/>
          <w:szCs w:val="20"/>
          <w:lang w:val="nl-NL" w:eastAsia="nl-NL"/>
        </w:rPr>
      </w:pPr>
    </w:p>
    <w:p w:rsidR="00E24617" w:rsidRDefault="00E24617" w:rsidP="002E1742">
      <w:pPr>
        <w:spacing w:after="0" w:line="360" w:lineRule="auto"/>
        <w:jc w:val="both"/>
        <w:rPr>
          <w:rFonts w:eastAsia="Times New Roman" w:cs="Times New Roman"/>
          <w:color w:val="404040" w:themeColor="text1" w:themeTint="BF"/>
          <w:szCs w:val="20"/>
          <w:lang w:val="nl-NL" w:eastAsia="nl-NL"/>
        </w:rPr>
      </w:pPr>
    </w:p>
    <w:p w:rsidR="00E24617" w:rsidRDefault="00E24617" w:rsidP="002E1742">
      <w:pPr>
        <w:spacing w:after="0" w:line="360" w:lineRule="auto"/>
        <w:jc w:val="both"/>
        <w:rPr>
          <w:rFonts w:eastAsia="Times New Roman" w:cs="Times New Roman"/>
          <w:color w:val="404040" w:themeColor="text1" w:themeTint="BF"/>
          <w:szCs w:val="20"/>
          <w:lang w:val="nl-NL" w:eastAsia="nl-NL"/>
        </w:rPr>
      </w:pPr>
    </w:p>
    <w:p w:rsidR="00E24617" w:rsidRDefault="00E24617" w:rsidP="002E1742">
      <w:pPr>
        <w:spacing w:after="0" w:line="360" w:lineRule="auto"/>
        <w:jc w:val="both"/>
        <w:rPr>
          <w:rFonts w:eastAsia="Times New Roman" w:cs="Times New Roman"/>
          <w:color w:val="404040" w:themeColor="text1" w:themeTint="BF"/>
          <w:szCs w:val="20"/>
          <w:lang w:val="nl-NL" w:eastAsia="nl-NL"/>
        </w:rPr>
      </w:pPr>
    </w:p>
    <w:p w:rsidR="00E24617" w:rsidRDefault="00E24617" w:rsidP="002E1742">
      <w:pPr>
        <w:spacing w:after="0" w:line="360" w:lineRule="auto"/>
        <w:jc w:val="both"/>
        <w:rPr>
          <w:rFonts w:eastAsia="Times New Roman" w:cs="Times New Roman"/>
          <w:color w:val="404040" w:themeColor="text1" w:themeTint="BF"/>
          <w:szCs w:val="20"/>
          <w:lang w:val="nl-NL" w:eastAsia="nl-NL"/>
        </w:rPr>
      </w:pPr>
    </w:p>
    <w:p w:rsidR="00E24617" w:rsidRPr="002E1742" w:rsidRDefault="00E24617" w:rsidP="002E1742">
      <w:pPr>
        <w:spacing w:after="0" w:line="360" w:lineRule="auto"/>
        <w:jc w:val="both"/>
        <w:rPr>
          <w:rFonts w:eastAsia="Times New Roman" w:cs="Times New Roman"/>
          <w:color w:val="404040" w:themeColor="text1" w:themeTint="BF"/>
          <w:szCs w:val="20"/>
          <w:lang w:val="nl-NL" w:eastAsia="nl-NL"/>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2E1742" w:rsidRPr="002E1742" w:rsidTr="002E1742">
        <w:trPr>
          <w:trHeight w:val="760"/>
        </w:trPr>
        <w:tc>
          <w:tcPr>
            <w:tcW w:w="753" w:type="dxa"/>
            <w:tcBorders>
              <w:right w:val="single" w:sz="24" w:space="0" w:color="EEECE1" w:themeColor="background2"/>
            </w:tcBorders>
            <w:shd w:val="clear" w:color="auto" w:fill="990099"/>
            <w:vAlign w:val="center"/>
          </w:tcPr>
          <w:p w:rsidR="002E1742" w:rsidRPr="002E1742" w:rsidRDefault="002E1742" w:rsidP="002E1742">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2E1742" w:rsidRPr="002E1742" w:rsidRDefault="002E1742" w:rsidP="002E1742">
            <w:pPr>
              <w:rPr>
                <w:rFonts w:cs="Arial"/>
                <w:color w:val="FFFFFF" w:themeColor="background1"/>
                <w:szCs w:val="20"/>
              </w:rPr>
            </w:pPr>
            <w:r w:rsidRPr="002E1742">
              <w:rPr>
                <w:color w:val="FFFFFF" w:themeColor="background1"/>
              </w:rPr>
              <w:t>een oplossing technisch-technologisch en wetenschappelijk beargumenteren.</w:t>
            </w:r>
            <w:r w:rsidRPr="002E1742">
              <w:rPr>
                <w:rFonts w:cs="Arial"/>
                <w:color w:val="FFFFFF" w:themeColor="background1"/>
                <w:sz w:val="16"/>
                <w:szCs w:val="20"/>
              </w:rPr>
              <w:t xml:space="preserve"> </w:t>
            </w:r>
          </w:p>
        </w:tc>
      </w:tr>
      <w:tr w:rsidR="002E1742" w:rsidRPr="002E1742" w:rsidTr="002E1742">
        <w:tc>
          <w:tcPr>
            <w:tcW w:w="8921" w:type="dxa"/>
            <w:gridSpan w:val="2"/>
          </w:tcPr>
          <w:p w:rsidR="002E1742" w:rsidRPr="002E1742" w:rsidRDefault="002E1742" w:rsidP="002E1742">
            <w:pPr>
              <w:spacing w:before="240" w:line="360" w:lineRule="auto"/>
              <w:rPr>
                <w:b/>
                <w:bCs/>
                <w:color w:val="404040" w:themeColor="text1" w:themeTint="BF"/>
                <w:szCs w:val="20"/>
              </w:rPr>
            </w:pPr>
            <w:r w:rsidRPr="002E1742">
              <w:rPr>
                <w:b/>
                <w:color w:val="404040" w:themeColor="text1" w:themeTint="BF"/>
                <w:szCs w:val="20"/>
              </w:rPr>
              <w:t>CONTEXT</w:t>
            </w:r>
          </w:p>
          <w:p w:rsidR="002E1742" w:rsidRPr="002E1742" w:rsidRDefault="002E1742" w:rsidP="00893EBE">
            <w:pPr>
              <w:spacing w:line="360" w:lineRule="auto"/>
              <w:jc w:val="both"/>
              <w:rPr>
                <w:color w:val="404040" w:themeColor="text1" w:themeTint="BF"/>
                <w:szCs w:val="20"/>
                <w:lang w:val="nl-NL"/>
              </w:rPr>
            </w:pPr>
            <w:r w:rsidRPr="002E1742">
              <w:rPr>
                <w:color w:val="404040" w:themeColor="text1" w:themeTint="BF"/>
                <w:szCs w:val="20"/>
                <w:lang w:val="nl-NL"/>
              </w:rPr>
              <w:t>De leerling kan innovatief denken en zijn keuze van oplossing verantwoorden. Hij kan met andere woorden zijn creatieve en communicatieve vaardigheden aanspreken.</w:t>
            </w:r>
          </w:p>
          <w:p w:rsidR="006F4BE5" w:rsidRPr="006F4BE5" w:rsidRDefault="006F4BE5" w:rsidP="00893EBE">
            <w:pPr>
              <w:spacing w:line="360" w:lineRule="auto"/>
              <w:jc w:val="both"/>
              <w:rPr>
                <w:color w:val="404040" w:themeColor="text1" w:themeTint="BF"/>
                <w:szCs w:val="20"/>
                <w:lang w:val="nl-NL"/>
              </w:rPr>
            </w:pPr>
            <w:r w:rsidRPr="006F4BE5">
              <w:rPr>
                <w:color w:val="404040" w:themeColor="text1" w:themeTint="BF"/>
                <w:szCs w:val="20"/>
                <w:lang w:val="nl-NL"/>
              </w:rPr>
              <w:t>De leerling verwerft actief de nodige achtergrondkennis. Hiertoe kan hij informatie selecteren via verschillende bronnen (documenteren), verworven of nieuwe kennis (technisch – technologisch, wetenschappelijk, wiskundig …) inzetten en de voor- en nadelen van mogelijke oplossingen met elkaar vergelijken.</w:t>
            </w:r>
          </w:p>
          <w:p w:rsidR="002E1742" w:rsidRPr="006F4BE5" w:rsidRDefault="002E1742" w:rsidP="00893EBE">
            <w:pPr>
              <w:spacing w:line="360" w:lineRule="auto"/>
              <w:jc w:val="both"/>
              <w:rPr>
                <w:color w:val="404040" w:themeColor="text1" w:themeTint="BF"/>
                <w:szCs w:val="20"/>
                <w:lang w:val="nl-NL"/>
              </w:rPr>
            </w:pPr>
            <w:r w:rsidRPr="006F4BE5">
              <w:rPr>
                <w:color w:val="404040" w:themeColor="text1" w:themeTint="BF"/>
                <w:szCs w:val="20"/>
                <w:lang w:val="nl-NL"/>
              </w:rPr>
              <w:t>Aspecten die in rekening gebracht kunnen worden om een oplossing te valideren zijn: ergonomie, ecologie, economie, ethiek …</w:t>
            </w:r>
          </w:p>
        </w:tc>
      </w:tr>
    </w:tbl>
    <w:p w:rsidR="002E1742" w:rsidRPr="002E1742" w:rsidRDefault="002E1742" w:rsidP="002E1742">
      <w:pPr>
        <w:spacing w:after="0" w:line="360" w:lineRule="auto"/>
        <w:jc w:val="both"/>
        <w:rPr>
          <w:rFonts w:eastAsia="Times New Roman" w:cs="Times New Roman"/>
          <w:color w:val="404040" w:themeColor="text1" w:themeTint="BF"/>
          <w:sz w:val="12"/>
          <w:szCs w:val="20"/>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E1742" w:rsidRPr="002E1742" w:rsidTr="002E1742">
        <w:tc>
          <w:tcPr>
            <w:tcW w:w="8921" w:type="dxa"/>
          </w:tcPr>
          <w:p w:rsidR="002E1742" w:rsidRPr="006F4BE5" w:rsidRDefault="002E1742" w:rsidP="002E1742">
            <w:pPr>
              <w:spacing w:before="120" w:after="120"/>
              <w:ind w:left="130"/>
              <w:jc w:val="both"/>
              <w:rPr>
                <w:rFonts w:cs="Arial"/>
                <w:b/>
                <w:color w:val="404040" w:themeColor="text1" w:themeTint="BF"/>
                <w:szCs w:val="20"/>
              </w:rPr>
            </w:pPr>
            <w:r w:rsidRPr="006F4BE5">
              <w:rPr>
                <w:rFonts w:cs="Arial"/>
                <w:b/>
                <w:color w:val="404040" w:themeColor="text1" w:themeTint="BF"/>
                <w:szCs w:val="20"/>
              </w:rPr>
              <w:t>Pedagogisch-didactische wenken</w:t>
            </w:r>
          </w:p>
          <w:p w:rsidR="002E1742" w:rsidRDefault="002E1742" w:rsidP="006F4BE5">
            <w:pPr>
              <w:numPr>
                <w:ilvl w:val="0"/>
                <w:numId w:val="30"/>
              </w:numPr>
              <w:spacing w:line="360" w:lineRule="auto"/>
              <w:jc w:val="both"/>
              <w:rPr>
                <w:color w:val="404040" w:themeColor="text1" w:themeTint="BF"/>
                <w:szCs w:val="20"/>
              </w:rPr>
            </w:pPr>
            <w:r w:rsidRPr="002E1742">
              <w:rPr>
                <w:color w:val="404040" w:themeColor="text1" w:themeTint="BF"/>
                <w:szCs w:val="20"/>
              </w:rPr>
              <w:t>Een gedachte-experiment kan faciliterend zijn bij het beargumenteren van een gekozen oplossing.</w:t>
            </w:r>
          </w:p>
          <w:p w:rsidR="006F4BE5" w:rsidRPr="00F3644F" w:rsidRDefault="006F4BE5" w:rsidP="006F4BE5">
            <w:pPr>
              <w:pStyle w:val="VVKSOOpsomming1"/>
              <w:numPr>
                <w:ilvl w:val="0"/>
                <w:numId w:val="30"/>
              </w:numPr>
              <w:spacing w:after="0" w:line="360" w:lineRule="auto"/>
              <w:rPr>
                <w:rFonts w:ascii="Trebuchet MS" w:hAnsi="Trebuchet MS"/>
                <w:color w:val="404040" w:themeColor="text1" w:themeTint="BF"/>
                <w:sz w:val="20"/>
                <w:szCs w:val="20"/>
              </w:rPr>
            </w:pPr>
            <w:r w:rsidRPr="00F3644F">
              <w:rPr>
                <w:rFonts w:ascii="Trebuchet MS" w:hAnsi="Trebuchet MS"/>
                <w:color w:val="404040" w:themeColor="text1" w:themeTint="BF"/>
                <w:sz w:val="20"/>
                <w:szCs w:val="20"/>
              </w:rPr>
              <w:t xml:space="preserve">Het is belangrijk dat de leerlingen de kans krijgen om hun creatieve en communicatieve vaardigheden te oefenen. Fouten maken maakt integraal deel uit van het leerproces.  </w:t>
            </w:r>
          </w:p>
          <w:p w:rsidR="006F4BE5" w:rsidRPr="002E1742" w:rsidRDefault="006F4BE5" w:rsidP="006F4BE5">
            <w:pPr>
              <w:numPr>
                <w:ilvl w:val="0"/>
                <w:numId w:val="30"/>
              </w:numPr>
              <w:spacing w:line="360" w:lineRule="auto"/>
              <w:jc w:val="both"/>
              <w:rPr>
                <w:color w:val="404040" w:themeColor="text1" w:themeTint="BF"/>
                <w:szCs w:val="20"/>
              </w:rPr>
            </w:pPr>
            <w:r w:rsidRPr="00F3644F">
              <w:rPr>
                <w:color w:val="404040" w:themeColor="text1" w:themeTint="BF"/>
                <w:szCs w:val="20"/>
              </w:rPr>
              <w:t>Ook bij het zoeken naar een goede oplossing van het probleem verdient de leerling ruimte om te experimenteren. Het aanbod materialen, beschikbare middelen en gekende technieken vrij kunnen inzetten, bevordert de creativiteit van de leerling. Ook indien en onderzochte oplossing niet het gewenste resultaat oplevert. Een goede reflectie op waarom de oplossing niet het gewenste resultaat opleverde, leert de leerling betere inschattingen van mogelijkheden en beperkingen te maken.</w:t>
            </w:r>
          </w:p>
        </w:tc>
      </w:tr>
    </w:tbl>
    <w:p w:rsidR="006F4BE5" w:rsidRPr="006F4BE5" w:rsidRDefault="006F4BE5" w:rsidP="006F4BE5">
      <w:pPr>
        <w:spacing w:after="0" w:line="360" w:lineRule="auto"/>
        <w:jc w:val="both"/>
        <w:rPr>
          <w:rFonts w:eastAsia="Times New Roman" w:cs="Times New Roman"/>
          <w:color w:val="404040" w:themeColor="text1" w:themeTint="BF"/>
          <w:sz w:val="24"/>
          <w:szCs w:val="24"/>
          <w:lang w:val="nl-NL" w:eastAsia="nl-NL"/>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6F4BE5" w:rsidRPr="006F4BE5" w:rsidTr="00043BD4">
        <w:trPr>
          <w:trHeight w:val="760"/>
        </w:trPr>
        <w:tc>
          <w:tcPr>
            <w:tcW w:w="753" w:type="dxa"/>
            <w:tcBorders>
              <w:right w:val="single" w:sz="24" w:space="0" w:color="EEECE1" w:themeColor="background2"/>
            </w:tcBorders>
            <w:shd w:val="clear" w:color="auto" w:fill="990099"/>
            <w:vAlign w:val="center"/>
          </w:tcPr>
          <w:p w:rsidR="006F4BE5" w:rsidRPr="006F4BE5" w:rsidRDefault="006F4BE5" w:rsidP="006F4BE5">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6F4BE5" w:rsidRPr="006F4BE5" w:rsidRDefault="006F4BE5" w:rsidP="006F4BE5">
            <w:pPr>
              <w:rPr>
                <w:rFonts w:cs="Arial"/>
                <w:color w:val="FFFFFF" w:themeColor="background1"/>
                <w:szCs w:val="20"/>
              </w:rPr>
            </w:pPr>
            <w:r w:rsidRPr="006F4BE5">
              <w:rPr>
                <w:color w:val="FFFFFF" w:themeColor="background1"/>
              </w:rPr>
              <w:t>een oplossing op een onderzoeksvraag op een gestructureerde wijze uitwerken.</w:t>
            </w:r>
          </w:p>
        </w:tc>
      </w:tr>
      <w:tr w:rsidR="006F4BE5" w:rsidRPr="00325A2C" w:rsidTr="00043BD4">
        <w:tc>
          <w:tcPr>
            <w:tcW w:w="8921" w:type="dxa"/>
            <w:gridSpan w:val="2"/>
          </w:tcPr>
          <w:p w:rsidR="006F4BE5" w:rsidRPr="00325A2C" w:rsidRDefault="006F4BE5" w:rsidP="006F4BE5">
            <w:pPr>
              <w:spacing w:before="240" w:line="360" w:lineRule="auto"/>
              <w:rPr>
                <w:b/>
                <w:bCs/>
                <w:color w:val="404040" w:themeColor="text1" w:themeTint="BF"/>
                <w:szCs w:val="20"/>
              </w:rPr>
            </w:pPr>
            <w:r w:rsidRPr="00325A2C">
              <w:rPr>
                <w:b/>
                <w:color w:val="404040" w:themeColor="text1" w:themeTint="BF"/>
                <w:szCs w:val="20"/>
              </w:rPr>
              <w:t>CONTEXT</w:t>
            </w:r>
          </w:p>
          <w:p w:rsidR="006F4BE5" w:rsidRPr="00325A2C" w:rsidRDefault="006F4BE5" w:rsidP="00893EBE">
            <w:pPr>
              <w:spacing w:line="360" w:lineRule="auto"/>
              <w:jc w:val="both"/>
              <w:rPr>
                <w:color w:val="404040" w:themeColor="text1" w:themeTint="BF"/>
                <w:szCs w:val="20"/>
              </w:rPr>
            </w:pPr>
            <w:r w:rsidRPr="00325A2C">
              <w:rPr>
                <w:color w:val="404040" w:themeColor="text1" w:themeTint="BF"/>
                <w:szCs w:val="20"/>
              </w:rPr>
              <w:t xml:space="preserve">De leerling kiest een oplossingsmethode of heuristiek om tot een oplossing te komen. Die oplossingsmethoden kunnen van technisch-wetenschappelijke aard zijn, het gebruik van algoritmen inhouden of intuïtieve oplossingsstrategieën bevatten. </w:t>
            </w:r>
          </w:p>
          <w:p w:rsidR="006F4BE5" w:rsidRPr="00325A2C" w:rsidRDefault="006F4BE5" w:rsidP="00893EBE">
            <w:pPr>
              <w:spacing w:line="360" w:lineRule="auto"/>
              <w:jc w:val="both"/>
              <w:rPr>
                <w:color w:val="404040" w:themeColor="text1" w:themeTint="BF"/>
                <w:szCs w:val="20"/>
              </w:rPr>
            </w:pPr>
            <w:r w:rsidRPr="00325A2C">
              <w:rPr>
                <w:color w:val="404040" w:themeColor="text1" w:themeTint="BF"/>
                <w:szCs w:val="20"/>
              </w:rPr>
              <w:t xml:space="preserve">De leerling leert de methode helder en duidelijk omschrijven. Bij het uitwerken van die methode is het fundamenteel dat de leerling zorgt dat ze heldere en hanteerbare inzichten oplevert. </w:t>
            </w:r>
          </w:p>
          <w:p w:rsidR="006F4BE5" w:rsidRPr="00325A2C" w:rsidRDefault="006F4BE5" w:rsidP="00893EBE">
            <w:pPr>
              <w:spacing w:line="360" w:lineRule="auto"/>
              <w:jc w:val="both"/>
              <w:rPr>
                <w:color w:val="404040" w:themeColor="text1" w:themeTint="BF"/>
                <w:szCs w:val="20"/>
              </w:rPr>
            </w:pPr>
            <w:r w:rsidRPr="00325A2C">
              <w:rPr>
                <w:color w:val="404040" w:themeColor="text1" w:themeTint="BF"/>
                <w:szCs w:val="20"/>
              </w:rPr>
              <w:t>De aard van de oplossing (methode) wordt bepaald door de moeilijkheidsgraad van de opdrachten.</w:t>
            </w:r>
          </w:p>
        </w:tc>
      </w:tr>
    </w:tbl>
    <w:p w:rsidR="006F4BE5" w:rsidRPr="006F4BE5" w:rsidRDefault="006F4BE5" w:rsidP="00997FDA">
      <w:pPr>
        <w:spacing w:after="0" w:line="360" w:lineRule="auto"/>
        <w:jc w:val="both"/>
        <w:rPr>
          <w:rFonts w:eastAsia="Times New Roman" w:cs="Times New Roman"/>
          <w:color w:val="404040" w:themeColor="text1" w:themeTint="BF"/>
          <w:sz w:val="12"/>
          <w:szCs w:val="12"/>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6F4BE5" w:rsidRPr="002E1742" w:rsidTr="00043BD4">
        <w:tc>
          <w:tcPr>
            <w:tcW w:w="8921" w:type="dxa"/>
          </w:tcPr>
          <w:p w:rsidR="006F4BE5" w:rsidRPr="006F4BE5" w:rsidRDefault="006F4BE5" w:rsidP="00043BD4">
            <w:pPr>
              <w:spacing w:before="120" w:after="120"/>
              <w:ind w:left="130"/>
              <w:jc w:val="both"/>
              <w:rPr>
                <w:rFonts w:cs="Arial"/>
                <w:b/>
                <w:color w:val="404040" w:themeColor="text1" w:themeTint="BF"/>
                <w:szCs w:val="20"/>
              </w:rPr>
            </w:pPr>
            <w:r w:rsidRPr="006F4BE5">
              <w:rPr>
                <w:rFonts w:cs="Arial"/>
                <w:b/>
                <w:color w:val="404040" w:themeColor="text1" w:themeTint="BF"/>
                <w:szCs w:val="20"/>
              </w:rPr>
              <w:t>Pedagogisch-didactische wenken</w:t>
            </w:r>
          </w:p>
          <w:p w:rsidR="006F4BE5" w:rsidRPr="002E1742" w:rsidRDefault="006F4BE5" w:rsidP="00043BD4">
            <w:pPr>
              <w:numPr>
                <w:ilvl w:val="0"/>
                <w:numId w:val="30"/>
              </w:numPr>
              <w:spacing w:line="360" w:lineRule="auto"/>
              <w:jc w:val="both"/>
              <w:rPr>
                <w:color w:val="404040" w:themeColor="text1" w:themeTint="BF"/>
                <w:szCs w:val="20"/>
              </w:rPr>
            </w:pPr>
            <w:r w:rsidRPr="006F4BE5">
              <w:rPr>
                <w:color w:val="404040" w:themeColor="text1" w:themeTint="BF"/>
                <w:szCs w:val="20"/>
              </w:rPr>
              <w:t>Heb aandacht voor het procesmatig en planmatig werken. Precies hierin liggen de factoren die kunnen leiden tot werkbare oplossingen.</w:t>
            </w:r>
          </w:p>
        </w:tc>
      </w:tr>
    </w:tbl>
    <w:p w:rsidR="00B45185" w:rsidRPr="00B45185" w:rsidRDefault="00B45185" w:rsidP="00B45185">
      <w:pPr>
        <w:spacing w:after="0" w:line="360" w:lineRule="auto"/>
        <w:jc w:val="both"/>
        <w:rPr>
          <w:rFonts w:eastAsia="Times New Roman" w:cs="Times New Roman"/>
          <w:color w:val="404040" w:themeColor="text1" w:themeTint="BF"/>
          <w:sz w:val="24"/>
          <w:szCs w:val="24"/>
          <w:lang w:val="nl-NL" w:eastAsia="nl-NL"/>
        </w:rPr>
      </w:pPr>
    </w:p>
    <w:tbl>
      <w:tblPr>
        <w:tblStyle w:val="Tabelraster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B45185" w:rsidRPr="00B45185" w:rsidTr="00043BD4">
        <w:trPr>
          <w:trHeight w:val="760"/>
        </w:trPr>
        <w:tc>
          <w:tcPr>
            <w:tcW w:w="753" w:type="dxa"/>
            <w:tcBorders>
              <w:right w:val="single" w:sz="24" w:space="0" w:color="EEECE1" w:themeColor="background2"/>
            </w:tcBorders>
            <w:shd w:val="clear" w:color="auto" w:fill="990099"/>
            <w:vAlign w:val="center"/>
          </w:tcPr>
          <w:p w:rsidR="00B45185" w:rsidRPr="00B45185" w:rsidRDefault="00B45185" w:rsidP="00B45185">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B45185" w:rsidRPr="00B45185" w:rsidRDefault="00B45185" w:rsidP="00B45185">
            <w:pPr>
              <w:rPr>
                <w:rFonts w:cs="Arial"/>
                <w:color w:val="FFFFFF" w:themeColor="background1"/>
                <w:szCs w:val="20"/>
              </w:rPr>
            </w:pPr>
            <w:r w:rsidRPr="00B45185">
              <w:rPr>
                <w:color w:val="FFFFFF" w:themeColor="background1"/>
              </w:rPr>
              <w:t>tijdens het onderzoek/ontwerp accuraat waarnemen.</w:t>
            </w:r>
          </w:p>
        </w:tc>
      </w:tr>
      <w:tr w:rsidR="00B45185" w:rsidRPr="00B45185" w:rsidTr="00043BD4">
        <w:tc>
          <w:tcPr>
            <w:tcW w:w="8921" w:type="dxa"/>
            <w:gridSpan w:val="2"/>
          </w:tcPr>
          <w:p w:rsidR="00B45185" w:rsidRPr="00B45185" w:rsidRDefault="00B45185" w:rsidP="00B45185">
            <w:pPr>
              <w:spacing w:before="240" w:line="360" w:lineRule="auto"/>
              <w:rPr>
                <w:b/>
                <w:bCs/>
                <w:color w:val="404040" w:themeColor="text1" w:themeTint="BF"/>
                <w:szCs w:val="20"/>
              </w:rPr>
            </w:pPr>
            <w:r w:rsidRPr="00B45185">
              <w:rPr>
                <w:b/>
                <w:color w:val="404040" w:themeColor="text1" w:themeTint="BF"/>
                <w:szCs w:val="20"/>
              </w:rPr>
              <w:t>CONTEXT</w:t>
            </w:r>
          </w:p>
          <w:p w:rsidR="00B45185" w:rsidRPr="00B45185" w:rsidRDefault="00B45185" w:rsidP="00893EBE">
            <w:pPr>
              <w:spacing w:line="360" w:lineRule="auto"/>
              <w:jc w:val="both"/>
              <w:rPr>
                <w:color w:val="404040" w:themeColor="text1" w:themeTint="BF"/>
                <w:szCs w:val="20"/>
              </w:rPr>
            </w:pPr>
            <w:r w:rsidRPr="00B45185">
              <w:rPr>
                <w:color w:val="404040" w:themeColor="text1" w:themeTint="BF"/>
                <w:szCs w:val="20"/>
              </w:rPr>
              <w:t xml:space="preserve">De leerling kan </w:t>
            </w:r>
            <w:r>
              <w:rPr>
                <w:color w:val="404040" w:themeColor="text1" w:themeTint="BF"/>
                <w:szCs w:val="20"/>
              </w:rPr>
              <w:t xml:space="preserve">zelfstandig </w:t>
            </w:r>
            <w:r w:rsidRPr="00B45185">
              <w:rPr>
                <w:color w:val="404040" w:themeColor="text1" w:themeTint="BF"/>
                <w:szCs w:val="20"/>
              </w:rPr>
              <w:t xml:space="preserve">een proef- en/of testopstelling opbouwen en de metingen uitvoeren. Hiertoe </w:t>
            </w:r>
            <w:r>
              <w:rPr>
                <w:color w:val="404040" w:themeColor="text1" w:themeTint="BF"/>
                <w:szCs w:val="20"/>
              </w:rPr>
              <w:t>kiest hij</w:t>
            </w:r>
            <w:r w:rsidRPr="00B45185">
              <w:rPr>
                <w:color w:val="404040" w:themeColor="text1" w:themeTint="BF"/>
                <w:szCs w:val="20"/>
              </w:rPr>
              <w:t xml:space="preserve"> de nodige meetinstrument</w:t>
            </w:r>
            <w:r>
              <w:rPr>
                <w:color w:val="404040" w:themeColor="text1" w:themeTint="BF"/>
                <w:szCs w:val="20"/>
              </w:rPr>
              <w:t>en en/of meetmethoden</w:t>
            </w:r>
            <w:r w:rsidRPr="00B45185">
              <w:rPr>
                <w:color w:val="404040" w:themeColor="text1" w:themeTint="BF"/>
                <w:szCs w:val="20"/>
              </w:rPr>
              <w:t xml:space="preserve">. Rekening houden met omgevingsfactoren tijdens het onderzoek/ontwerp en een kritisch ingesteldheid met zin voor nauwkeurigheid en volledigheid zijn nodig om tot een accurate waarneming te komen. </w:t>
            </w:r>
          </w:p>
        </w:tc>
      </w:tr>
    </w:tbl>
    <w:p w:rsidR="00B45185" w:rsidRPr="00B45185" w:rsidRDefault="00B45185" w:rsidP="00B45185">
      <w:pPr>
        <w:spacing w:after="0" w:line="360" w:lineRule="auto"/>
        <w:jc w:val="both"/>
        <w:rPr>
          <w:rFonts w:eastAsia="Times New Roman" w:cs="Times New Roman"/>
          <w:color w:val="404040" w:themeColor="text1" w:themeTint="BF"/>
          <w:sz w:val="12"/>
          <w:szCs w:val="12"/>
          <w:lang w:val="nl-NL" w:eastAsia="nl-NL"/>
        </w:rPr>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B45185" w:rsidRPr="002E1742" w:rsidTr="00043BD4">
        <w:tc>
          <w:tcPr>
            <w:tcW w:w="8921" w:type="dxa"/>
          </w:tcPr>
          <w:p w:rsidR="00B45185" w:rsidRPr="006F4BE5" w:rsidRDefault="00B45185" w:rsidP="00043BD4">
            <w:pPr>
              <w:spacing w:before="120" w:after="120"/>
              <w:ind w:left="130"/>
              <w:jc w:val="both"/>
              <w:rPr>
                <w:rFonts w:cs="Arial"/>
                <w:b/>
                <w:color w:val="404040" w:themeColor="text1" w:themeTint="BF"/>
                <w:szCs w:val="20"/>
              </w:rPr>
            </w:pPr>
            <w:r w:rsidRPr="006F4BE5">
              <w:rPr>
                <w:rFonts w:cs="Arial"/>
                <w:b/>
                <w:color w:val="404040" w:themeColor="text1" w:themeTint="BF"/>
                <w:szCs w:val="20"/>
              </w:rPr>
              <w:t>Pedagogisch-didactische wenken</w:t>
            </w:r>
          </w:p>
          <w:p w:rsidR="00B45185" w:rsidRPr="002E1742" w:rsidRDefault="00B45185" w:rsidP="00043BD4">
            <w:pPr>
              <w:numPr>
                <w:ilvl w:val="0"/>
                <w:numId w:val="30"/>
              </w:numPr>
              <w:spacing w:line="360" w:lineRule="auto"/>
              <w:jc w:val="both"/>
              <w:rPr>
                <w:color w:val="404040" w:themeColor="text1" w:themeTint="BF"/>
                <w:szCs w:val="20"/>
              </w:rPr>
            </w:pPr>
            <w:r w:rsidRPr="00B45185">
              <w:rPr>
                <w:color w:val="404040" w:themeColor="text1" w:themeTint="BF"/>
                <w:szCs w:val="20"/>
              </w:rPr>
              <w:t>Zin voor nauwkeurigheid kan zich specifiëren in het uitvoeren van een foutenanalyse en aandacht voor beduidende cijfers.</w:t>
            </w:r>
            <w:r w:rsidRPr="00B45185">
              <w:rPr>
                <w:bCs/>
                <w:color w:val="404040" w:themeColor="text1" w:themeTint="BF"/>
                <w:szCs w:val="20"/>
              </w:rPr>
              <w:t xml:space="preserve">  </w:t>
            </w:r>
          </w:p>
        </w:tc>
      </w:tr>
    </w:tbl>
    <w:p w:rsidR="00893EBE" w:rsidRPr="00E24617" w:rsidRDefault="00893EBE" w:rsidP="00043BD4">
      <w:pPr>
        <w:spacing w:after="0" w:line="360" w:lineRule="auto"/>
        <w:jc w:val="both"/>
        <w:rPr>
          <w:rFonts w:eastAsia="Times New Roman" w:cs="Times New Roman"/>
          <w:color w:val="404040" w:themeColor="text1" w:themeTint="BF"/>
          <w:sz w:val="24"/>
          <w:szCs w:val="24"/>
          <w:lang w:val="nl-NL" w:eastAsia="nl-NL"/>
        </w:rPr>
      </w:pPr>
    </w:p>
    <w:tbl>
      <w:tblPr>
        <w:tblStyle w:val="Tabelraster1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043BD4" w:rsidRPr="00043BD4" w:rsidTr="00043BD4">
        <w:trPr>
          <w:trHeight w:val="760"/>
        </w:trPr>
        <w:tc>
          <w:tcPr>
            <w:tcW w:w="753" w:type="dxa"/>
            <w:tcBorders>
              <w:right w:val="single" w:sz="24" w:space="0" w:color="EEECE1" w:themeColor="background2"/>
            </w:tcBorders>
            <w:shd w:val="clear" w:color="auto" w:fill="990099"/>
            <w:vAlign w:val="center"/>
          </w:tcPr>
          <w:p w:rsidR="00043BD4" w:rsidRPr="00043BD4" w:rsidRDefault="00043BD4" w:rsidP="00043BD4">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043BD4" w:rsidRPr="00043BD4" w:rsidRDefault="00043BD4" w:rsidP="00043BD4">
            <w:pPr>
              <w:rPr>
                <w:rFonts w:cs="Arial"/>
                <w:color w:val="FFFFFF" w:themeColor="background1"/>
                <w:szCs w:val="20"/>
              </w:rPr>
            </w:pPr>
            <w:r w:rsidRPr="00043BD4">
              <w:rPr>
                <w:color w:val="FFFFFF" w:themeColor="background1"/>
              </w:rPr>
              <w:t>resultaten van een onderzoek/ontwerp verwerken.</w:t>
            </w:r>
          </w:p>
        </w:tc>
      </w:tr>
      <w:tr w:rsidR="00043BD4" w:rsidRPr="00043BD4" w:rsidTr="00043BD4">
        <w:tc>
          <w:tcPr>
            <w:tcW w:w="8921" w:type="dxa"/>
            <w:gridSpan w:val="2"/>
          </w:tcPr>
          <w:p w:rsidR="00043BD4" w:rsidRPr="00043BD4" w:rsidRDefault="00043BD4" w:rsidP="00043BD4">
            <w:pPr>
              <w:spacing w:before="240" w:line="360" w:lineRule="auto"/>
              <w:rPr>
                <w:b/>
                <w:bCs/>
                <w:color w:val="404040" w:themeColor="text1" w:themeTint="BF"/>
                <w:szCs w:val="20"/>
              </w:rPr>
            </w:pPr>
            <w:r w:rsidRPr="00043BD4">
              <w:rPr>
                <w:b/>
                <w:color w:val="404040" w:themeColor="text1" w:themeTint="BF"/>
                <w:szCs w:val="20"/>
              </w:rPr>
              <w:t>CONTEXT</w:t>
            </w:r>
          </w:p>
          <w:p w:rsidR="00043BD4" w:rsidRPr="00043BD4" w:rsidRDefault="00043BD4" w:rsidP="00043BD4">
            <w:pPr>
              <w:spacing w:line="360" w:lineRule="auto"/>
              <w:rPr>
                <w:color w:val="404040" w:themeColor="text1" w:themeTint="BF"/>
                <w:szCs w:val="20"/>
              </w:rPr>
            </w:pPr>
            <w:r w:rsidRPr="00043BD4">
              <w:rPr>
                <w:color w:val="404040" w:themeColor="text1" w:themeTint="BF"/>
                <w:szCs w:val="20"/>
              </w:rPr>
              <w:t>De leerling maakt gebruik van tools zoals tekeningen, grafieke</w:t>
            </w:r>
            <w:r w:rsidR="00325A2C">
              <w:rPr>
                <w:color w:val="404040" w:themeColor="text1" w:themeTint="BF"/>
                <w:szCs w:val="20"/>
              </w:rPr>
              <w:t>n, tabellen, schema’s, modellen</w:t>
            </w:r>
            <w:r w:rsidRPr="00043BD4">
              <w:rPr>
                <w:color w:val="404040" w:themeColor="text1" w:themeTint="BF"/>
                <w:szCs w:val="20"/>
              </w:rPr>
              <w:t>… om adequaat resultaten van een onderzoek vast te leggen rekening houdend met vigerende normeringen.</w:t>
            </w:r>
          </w:p>
          <w:p w:rsidR="00043BD4" w:rsidRPr="00043BD4" w:rsidRDefault="00043BD4" w:rsidP="00043BD4">
            <w:pPr>
              <w:spacing w:line="360" w:lineRule="auto"/>
              <w:rPr>
                <w:color w:val="404040" w:themeColor="text1" w:themeTint="BF"/>
                <w:szCs w:val="20"/>
              </w:rPr>
            </w:pPr>
            <w:r w:rsidRPr="00043BD4">
              <w:rPr>
                <w:color w:val="404040" w:themeColor="text1" w:themeTint="BF"/>
                <w:szCs w:val="20"/>
              </w:rPr>
              <w:t>Bij de keuze van de opdrachten wordt er rekening gehouden met een consecutieve opbouw in het realiseren van deze doelstelling.</w:t>
            </w:r>
          </w:p>
        </w:tc>
      </w:tr>
    </w:tbl>
    <w:p w:rsidR="00043BD4" w:rsidRPr="00043BD4" w:rsidRDefault="00043BD4" w:rsidP="00043BD4">
      <w:pPr>
        <w:spacing w:after="0" w:line="360" w:lineRule="auto"/>
        <w:jc w:val="both"/>
        <w:rPr>
          <w:rFonts w:eastAsia="Times New Roman" w:cs="Times New Roman"/>
          <w:color w:val="404040" w:themeColor="text1" w:themeTint="BF"/>
          <w:sz w:val="24"/>
          <w:szCs w:val="24"/>
          <w:lang w:val="nl-NL" w:eastAsia="nl-NL"/>
        </w:rPr>
      </w:pPr>
    </w:p>
    <w:tbl>
      <w:tblPr>
        <w:tblStyle w:val="Tabelraster12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043BD4" w:rsidRPr="00043BD4" w:rsidTr="00043BD4">
        <w:trPr>
          <w:trHeight w:val="760"/>
        </w:trPr>
        <w:tc>
          <w:tcPr>
            <w:tcW w:w="753" w:type="dxa"/>
            <w:tcBorders>
              <w:right w:val="single" w:sz="24" w:space="0" w:color="EEECE1" w:themeColor="background2"/>
            </w:tcBorders>
            <w:shd w:val="clear" w:color="auto" w:fill="990099"/>
            <w:vAlign w:val="center"/>
          </w:tcPr>
          <w:p w:rsidR="00043BD4" w:rsidRPr="00043BD4" w:rsidRDefault="00043BD4" w:rsidP="00043BD4">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043BD4" w:rsidRPr="00043BD4" w:rsidRDefault="00043BD4" w:rsidP="00043BD4">
            <w:pPr>
              <w:rPr>
                <w:rFonts w:cs="Arial"/>
                <w:color w:val="FFFFFF" w:themeColor="background1"/>
                <w:szCs w:val="20"/>
              </w:rPr>
            </w:pPr>
            <w:r w:rsidRPr="00043BD4">
              <w:rPr>
                <w:color w:val="FFFFFF" w:themeColor="background1"/>
              </w:rPr>
              <w:t>een prototype ontwerpen.</w:t>
            </w:r>
          </w:p>
        </w:tc>
      </w:tr>
      <w:tr w:rsidR="00043BD4" w:rsidRPr="00043BD4" w:rsidTr="00043BD4">
        <w:tc>
          <w:tcPr>
            <w:tcW w:w="8921" w:type="dxa"/>
            <w:gridSpan w:val="2"/>
          </w:tcPr>
          <w:p w:rsidR="00043BD4" w:rsidRPr="00043BD4" w:rsidRDefault="00043BD4" w:rsidP="00043BD4">
            <w:pPr>
              <w:spacing w:before="240" w:line="360" w:lineRule="auto"/>
              <w:rPr>
                <w:b/>
                <w:bCs/>
                <w:color w:val="404040" w:themeColor="text1" w:themeTint="BF"/>
                <w:szCs w:val="20"/>
              </w:rPr>
            </w:pPr>
            <w:r w:rsidRPr="00043BD4">
              <w:rPr>
                <w:b/>
                <w:color w:val="404040" w:themeColor="text1" w:themeTint="BF"/>
                <w:szCs w:val="20"/>
              </w:rPr>
              <w:t>CONTEXT</w:t>
            </w:r>
          </w:p>
          <w:p w:rsidR="00043BD4" w:rsidRPr="00043BD4" w:rsidRDefault="00043BD4" w:rsidP="00893EBE">
            <w:pPr>
              <w:spacing w:after="240" w:line="360" w:lineRule="auto"/>
              <w:jc w:val="both"/>
              <w:rPr>
                <w:color w:val="404040" w:themeColor="text1" w:themeTint="BF"/>
                <w:szCs w:val="20"/>
              </w:rPr>
            </w:pPr>
            <w:r w:rsidRPr="00043BD4">
              <w:rPr>
                <w:color w:val="404040" w:themeColor="text1" w:themeTint="BF"/>
                <w:szCs w:val="20"/>
              </w:rPr>
              <w:t xml:space="preserve">Binnen het gestelde domein van de onderzoeksvraag (EN 3) kan de leerling zijn studie afronden met </w:t>
            </w:r>
            <w:r w:rsidR="005642AD">
              <w:rPr>
                <w:color w:val="404040" w:themeColor="text1" w:themeTint="BF"/>
                <w:szCs w:val="20"/>
              </w:rPr>
              <w:t xml:space="preserve">het ontwerpen van een </w:t>
            </w:r>
            <w:r w:rsidRPr="00043BD4">
              <w:rPr>
                <w:color w:val="404040" w:themeColor="text1" w:themeTint="BF"/>
                <w:szCs w:val="20"/>
              </w:rPr>
              <w:t>pr</w:t>
            </w:r>
            <w:r w:rsidRPr="00325A2C">
              <w:rPr>
                <w:color w:val="404040" w:themeColor="text1" w:themeTint="BF"/>
                <w:szCs w:val="20"/>
              </w:rPr>
              <w:t>ototype. De aard van het prototype wordt bepaald door de moeilijkheidsgraad van de onderzoeksvraag.</w:t>
            </w:r>
          </w:p>
          <w:p w:rsidR="00043BD4" w:rsidRPr="00043BD4" w:rsidRDefault="00043BD4" w:rsidP="00893EBE">
            <w:pPr>
              <w:spacing w:line="360" w:lineRule="auto"/>
              <w:jc w:val="both"/>
              <w:rPr>
                <w:color w:val="404040" w:themeColor="text1" w:themeTint="BF"/>
                <w:szCs w:val="20"/>
              </w:rPr>
            </w:pPr>
            <w:r w:rsidRPr="00043BD4">
              <w:rPr>
                <w:color w:val="404040" w:themeColor="text1" w:themeTint="BF"/>
                <w:szCs w:val="20"/>
              </w:rPr>
              <w:t xml:space="preserve">Een prototype stelt de leerling in staat de technisch-wetenschappelijke waarneming uit het onderzoek te evalueren in een realistisch model, conceptueel ontwerp of technische uitvoering. </w:t>
            </w:r>
          </w:p>
          <w:p w:rsidR="00043BD4" w:rsidRPr="00043BD4" w:rsidRDefault="00043BD4" w:rsidP="00893EBE">
            <w:pPr>
              <w:spacing w:line="360" w:lineRule="auto"/>
              <w:jc w:val="both"/>
              <w:rPr>
                <w:color w:val="404040" w:themeColor="text1" w:themeTint="BF"/>
                <w:szCs w:val="20"/>
              </w:rPr>
            </w:pPr>
            <w:r w:rsidRPr="00043BD4">
              <w:rPr>
                <w:color w:val="404040" w:themeColor="text1" w:themeTint="BF"/>
                <w:szCs w:val="20"/>
              </w:rPr>
              <w:t xml:space="preserve">Doorzettingsvermogen, oog voor kwaliteit en zin voor nauwkeurigheid en volledigheid zijn belangrijke attitudes bij het realiseren van deze doelstelling. </w:t>
            </w:r>
          </w:p>
        </w:tc>
      </w:tr>
    </w:tbl>
    <w:p w:rsidR="00043BD4" w:rsidRDefault="00043BD4" w:rsidP="00043BD4">
      <w:pPr>
        <w:spacing w:after="0" w:line="360" w:lineRule="auto"/>
        <w:jc w:val="both"/>
        <w:rPr>
          <w:rFonts w:eastAsia="Times New Roman" w:cs="Times New Roman"/>
          <w:color w:val="404040" w:themeColor="text1" w:themeTint="BF"/>
          <w:sz w:val="12"/>
          <w:szCs w:val="20"/>
          <w:lang w:val="nl-NL" w:eastAsia="nl-NL"/>
        </w:rPr>
      </w:pPr>
    </w:p>
    <w:p w:rsidR="00E24617" w:rsidRDefault="00E24617" w:rsidP="00043BD4">
      <w:pPr>
        <w:spacing w:after="0" w:line="360" w:lineRule="auto"/>
        <w:jc w:val="both"/>
        <w:rPr>
          <w:rFonts w:eastAsia="Times New Roman" w:cs="Times New Roman"/>
          <w:color w:val="404040" w:themeColor="text1" w:themeTint="BF"/>
          <w:sz w:val="12"/>
          <w:szCs w:val="20"/>
          <w:lang w:val="nl-NL" w:eastAsia="nl-NL"/>
        </w:rPr>
      </w:pPr>
    </w:p>
    <w:p w:rsidR="00E24617" w:rsidRDefault="00E24617" w:rsidP="00043BD4">
      <w:pPr>
        <w:spacing w:after="0" w:line="360" w:lineRule="auto"/>
        <w:jc w:val="both"/>
        <w:rPr>
          <w:rFonts w:eastAsia="Times New Roman" w:cs="Times New Roman"/>
          <w:color w:val="404040" w:themeColor="text1" w:themeTint="BF"/>
          <w:sz w:val="12"/>
          <w:szCs w:val="20"/>
          <w:lang w:val="nl-NL" w:eastAsia="nl-NL"/>
        </w:rPr>
      </w:pPr>
    </w:p>
    <w:p w:rsidR="00E24617" w:rsidRPr="00043BD4" w:rsidRDefault="00E24617" w:rsidP="00043BD4">
      <w:pPr>
        <w:spacing w:after="0" w:line="360" w:lineRule="auto"/>
        <w:jc w:val="both"/>
        <w:rPr>
          <w:rFonts w:eastAsia="Times New Roman" w:cs="Times New Roman"/>
          <w:color w:val="404040" w:themeColor="text1" w:themeTint="BF"/>
          <w:sz w:val="12"/>
          <w:szCs w:val="20"/>
          <w:lang w:val="nl-NL" w:eastAsia="nl-NL"/>
        </w:rPr>
      </w:pPr>
    </w:p>
    <w:tbl>
      <w:tblPr>
        <w:tblStyle w:val="Tabelraster1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043BD4" w:rsidRPr="00043BD4" w:rsidTr="00043BD4">
        <w:tc>
          <w:tcPr>
            <w:tcW w:w="8921" w:type="dxa"/>
          </w:tcPr>
          <w:p w:rsidR="00043BD4" w:rsidRPr="005642AD" w:rsidRDefault="00043BD4" w:rsidP="00043BD4">
            <w:pPr>
              <w:spacing w:before="120" w:after="120"/>
              <w:ind w:left="130"/>
              <w:jc w:val="both"/>
              <w:rPr>
                <w:rFonts w:cs="Arial"/>
                <w:b/>
                <w:color w:val="404040" w:themeColor="text1" w:themeTint="BF"/>
                <w:szCs w:val="20"/>
              </w:rPr>
            </w:pPr>
            <w:r w:rsidRPr="005642AD">
              <w:rPr>
                <w:rFonts w:cs="Arial"/>
                <w:b/>
                <w:color w:val="404040" w:themeColor="text1" w:themeTint="BF"/>
                <w:szCs w:val="20"/>
              </w:rPr>
              <w:lastRenderedPageBreak/>
              <w:t>Pedagogisch-didactische wenken</w:t>
            </w:r>
          </w:p>
          <w:p w:rsidR="00043BD4" w:rsidRPr="00043BD4" w:rsidRDefault="00043BD4" w:rsidP="00043BD4">
            <w:pPr>
              <w:numPr>
                <w:ilvl w:val="0"/>
                <w:numId w:val="24"/>
              </w:numPr>
              <w:spacing w:line="360" w:lineRule="auto"/>
              <w:jc w:val="both"/>
              <w:rPr>
                <w:color w:val="404040" w:themeColor="text1" w:themeTint="BF"/>
                <w:szCs w:val="20"/>
              </w:rPr>
            </w:pPr>
            <w:r w:rsidRPr="00043BD4">
              <w:rPr>
                <w:color w:val="404040" w:themeColor="text1" w:themeTint="BF"/>
                <w:szCs w:val="20"/>
              </w:rPr>
              <w:t xml:space="preserve">De studierichting Industriële wetenschappen richt zich tot het ontwerpen volgens het technisch-technologisch proces van een prototype. Om te komen tot een realisatie van het prototype is een samenwerking met andere studierichtingen aangewezen.  </w:t>
            </w:r>
          </w:p>
          <w:p w:rsidR="00043BD4" w:rsidRPr="00043BD4" w:rsidRDefault="00043BD4" w:rsidP="00043BD4">
            <w:pPr>
              <w:numPr>
                <w:ilvl w:val="0"/>
                <w:numId w:val="30"/>
              </w:numPr>
              <w:spacing w:line="360" w:lineRule="auto"/>
              <w:jc w:val="both"/>
              <w:rPr>
                <w:color w:val="404040" w:themeColor="text1" w:themeTint="BF"/>
                <w:szCs w:val="20"/>
              </w:rPr>
            </w:pPr>
            <w:r w:rsidRPr="00043BD4">
              <w:rPr>
                <w:color w:val="404040" w:themeColor="text1" w:themeTint="BF"/>
                <w:szCs w:val="20"/>
              </w:rPr>
              <w:t>Niet elke engineeringsopdracht vraagt een prototype.</w:t>
            </w:r>
          </w:p>
        </w:tc>
      </w:tr>
    </w:tbl>
    <w:p w:rsidR="00706C81" w:rsidRPr="00706C81" w:rsidRDefault="00706C81" w:rsidP="00706C81">
      <w:pPr>
        <w:spacing w:after="0" w:line="360" w:lineRule="auto"/>
        <w:jc w:val="both"/>
        <w:rPr>
          <w:rFonts w:eastAsia="Times New Roman" w:cs="Times New Roman"/>
          <w:color w:val="404040" w:themeColor="text1" w:themeTint="BF"/>
          <w:szCs w:val="20"/>
          <w:lang w:val="nl-NL" w:eastAsia="nl-NL"/>
        </w:rPr>
      </w:pPr>
    </w:p>
    <w:tbl>
      <w:tblPr>
        <w:tblStyle w:val="Tabelraster123"/>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706C81" w:rsidRPr="00706C81" w:rsidTr="00C971A4">
        <w:trPr>
          <w:trHeight w:val="760"/>
        </w:trPr>
        <w:tc>
          <w:tcPr>
            <w:tcW w:w="753" w:type="dxa"/>
            <w:tcBorders>
              <w:right w:val="single" w:sz="24" w:space="0" w:color="EEECE1" w:themeColor="background2"/>
            </w:tcBorders>
            <w:shd w:val="clear" w:color="auto" w:fill="990099"/>
            <w:vAlign w:val="center"/>
          </w:tcPr>
          <w:p w:rsidR="00706C81" w:rsidRPr="00706C81" w:rsidRDefault="00706C81" w:rsidP="00706C81">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706C81" w:rsidRPr="00706C81" w:rsidRDefault="00706C81" w:rsidP="00706C81">
            <w:pPr>
              <w:rPr>
                <w:rFonts w:cs="Arial"/>
                <w:color w:val="FFFFFF" w:themeColor="background1"/>
                <w:szCs w:val="20"/>
              </w:rPr>
            </w:pPr>
            <w:r w:rsidRPr="00706C81">
              <w:rPr>
                <w:color w:val="FFFFFF" w:themeColor="background1"/>
              </w:rPr>
              <w:t>op het resultaat en het doorlopen engineeringsproces, reflecteren.</w:t>
            </w:r>
          </w:p>
        </w:tc>
      </w:tr>
      <w:tr w:rsidR="00706C81" w:rsidRPr="00706C81" w:rsidTr="00C971A4">
        <w:tc>
          <w:tcPr>
            <w:tcW w:w="8921" w:type="dxa"/>
            <w:gridSpan w:val="2"/>
          </w:tcPr>
          <w:p w:rsidR="00706C81" w:rsidRPr="00706C81" w:rsidRDefault="00706C81" w:rsidP="00706C81">
            <w:pPr>
              <w:spacing w:before="240" w:line="360" w:lineRule="auto"/>
              <w:rPr>
                <w:b/>
                <w:bCs/>
                <w:color w:val="404040" w:themeColor="text1" w:themeTint="BF"/>
                <w:szCs w:val="20"/>
              </w:rPr>
            </w:pPr>
            <w:r w:rsidRPr="00706C81">
              <w:rPr>
                <w:b/>
                <w:color w:val="404040" w:themeColor="text1" w:themeTint="BF"/>
                <w:szCs w:val="20"/>
              </w:rPr>
              <w:t>CONTEXT</w:t>
            </w:r>
          </w:p>
          <w:p w:rsidR="00706C81" w:rsidRPr="00706C81" w:rsidRDefault="00706C81" w:rsidP="00706C81">
            <w:pPr>
              <w:spacing w:line="360" w:lineRule="auto"/>
              <w:rPr>
                <w:color w:val="404040" w:themeColor="text1" w:themeTint="BF"/>
                <w:szCs w:val="20"/>
              </w:rPr>
            </w:pPr>
            <w:r w:rsidRPr="00706C81">
              <w:rPr>
                <w:color w:val="404040" w:themeColor="text1" w:themeTint="BF"/>
                <w:szCs w:val="20"/>
              </w:rPr>
              <w:t xml:space="preserve">De leerling leert heel wat van de feedback die hij krijgt van leraren en van medeleerlingen. Hij kan ook over zijn eigen werk nadenken en reflecteren. Met het oog op het leerproces is een open houding nodig. </w:t>
            </w:r>
          </w:p>
        </w:tc>
      </w:tr>
    </w:tbl>
    <w:p w:rsidR="00893EBE" w:rsidRPr="00706C81" w:rsidRDefault="00893EBE" w:rsidP="00706C81">
      <w:pPr>
        <w:spacing w:after="0" w:line="360" w:lineRule="auto"/>
        <w:jc w:val="both"/>
        <w:rPr>
          <w:rFonts w:eastAsia="Times New Roman" w:cs="Times New Roman"/>
          <w:color w:val="404040" w:themeColor="text1" w:themeTint="BF"/>
          <w:sz w:val="12"/>
          <w:szCs w:val="20"/>
          <w:lang w:val="nl-NL" w:eastAsia="nl-NL"/>
        </w:rPr>
      </w:pPr>
    </w:p>
    <w:tbl>
      <w:tblPr>
        <w:tblStyle w:val="Tabelraster11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06C81" w:rsidRPr="00706C81" w:rsidTr="00C971A4">
        <w:tc>
          <w:tcPr>
            <w:tcW w:w="8921" w:type="dxa"/>
          </w:tcPr>
          <w:p w:rsidR="00706C81" w:rsidRPr="00706C81" w:rsidRDefault="00706C81" w:rsidP="00706C81">
            <w:pPr>
              <w:spacing w:before="120" w:after="120"/>
              <w:ind w:left="130"/>
              <w:jc w:val="both"/>
              <w:rPr>
                <w:rFonts w:cs="Arial"/>
                <w:b/>
                <w:color w:val="404040" w:themeColor="text1" w:themeTint="BF"/>
                <w:szCs w:val="20"/>
              </w:rPr>
            </w:pPr>
            <w:r w:rsidRPr="00706C81">
              <w:rPr>
                <w:rFonts w:cs="Arial"/>
                <w:b/>
                <w:color w:val="404040" w:themeColor="text1" w:themeTint="BF"/>
                <w:szCs w:val="20"/>
              </w:rPr>
              <w:t>Pedagogisch-didactische wenken</w:t>
            </w:r>
          </w:p>
          <w:p w:rsidR="00706C81" w:rsidRPr="00706C81" w:rsidRDefault="00706C81" w:rsidP="00706C81">
            <w:pPr>
              <w:numPr>
                <w:ilvl w:val="0"/>
                <w:numId w:val="30"/>
              </w:numPr>
              <w:spacing w:line="360" w:lineRule="auto"/>
              <w:jc w:val="both"/>
              <w:rPr>
                <w:color w:val="404040" w:themeColor="text1" w:themeTint="BF"/>
                <w:szCs w:val="20"/>
              </w:rPr>
            </w:pPr>
            <w:r w:rsidRPr="00706C81">
              <w:rPr>
                <w:color w:val="404040" w:themeColor="text1" w:themeTint="BF"/>
                <w:szCs w:val="20"/>
              </w:rPr>
              <w:t>Micro-teaching is een mogelijke werkvorm waarbij leerlingen de kans krijgen hun werk voor te stellen en hierop van de medeleerlingen feedback te krijgen.</w:t>
            </w:r>
          </w:p>
        </w:tc>
      </w:tr>
    </w:tbl>
    <w:p w:rsidR="00706C81" w:rsidRPr="00706C81" w:rsidRDefault="00706C81" w:rsidP="00706C81">
      <w:pPr>
        <w:spacing w:after="0" w:line="360" w:lineRule="auto"/>
        <w:jc w:val="both"/>
        <w:rPr>
          <w:rFonts w:eastAsia="Times New Roman" w:cs="Times New Roman"/>
          <w:color w:val="404040" w:themeColor="text1" w:themeTint="BF"/>
          <w:sz w:val="24"/>
          <w:szCs w:val="24"/>
          <w:lang w:val="nl-NL" w:eastAsia="nl-NL"/>
        </w:rPr>
      </w:pPr>
    </w:p>
    <w:tbl>
      <w:tblPr>
        <w:tblStyle w:val="Tabelraster124"/>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168"/>
      </w:tblGrid>
      <w:tr w:rsidR="00706C81" w:rsidRPr="00706C81" w:rsidTr="00C971A4">
        <w:trPr>
          <w:trHeight w:val="760"/>
        </w:trPr>
        <w:tc>
          <w:tcPr>
            <w:tcW w:w="753" w:type="dxa"/>
            <w:tcBorders>
              <w:right w:val="single" w:sz="24" w:space="0" w:color="EEECE1" w:themeColor="background2"/>
            </w:tcBorders>
            <w:shd w:val="clear" w:color="auto" w:fill="990099"/>
            <w:vAlign w:val="center"/>
          </w:tcPr>
          <w:p w:rsidR="00706C81" w:rsidRPr="00706C81" w:rsidRDefault="00706C81" w:rsidP="00706C81">
            <w:pPr>
              <w:numPr>
                <w:ilvl w:val="0"/>
                <w:numId w:val="21"/>
              </w:numPr>
              <w:rPr>
                <w:color w:val="FFFFFF" w:themeColor="background1"/>
                <w:szCs w:val="20"/>
              </w:rPr>
            </w:pPr>
          </w:p>
        </w:tc>
        <w:tc>
          <w:tcPr>
            <w:tcW w:w="8168" w:type="dxa"/>
            <w:tcBorders>
              <w:left w:val="single" w:sz="24" w:space="0" w:color="EEECE1" w:themeColor="background2"/>
            </w:tcBorders>
            <w:shd w:val="clear" w:color="auto" w:fill="FF6600"/>
            <w:vAlign w:val="center"/>
          </w:tcPr>
          <w:p w:rsidR="00706C81" w:rsidRPr="00706C81" w:rsidRDefault="00706C81" w:rsidP="00706C81">
            <w:pPr>
              <w:rPr>
                <w:rFonts w:cs="Arial"/>
                <w:color w:val="FFFFFF" w:themeColor="background1"/>
                <w:szCs w:val="20"/>
              </w:rPr>
            </w:pPr>
            <w:r w:rsidRPr="00706C81">
              <w:rPr>
                <w:color w:val="FFFFFF" w:themeColor="background1"/>
              </w:rPr>
              <w:t>de resultaten van een onderzoek/ontwerp communiceren.</w:t>
            </w:r>
          </w:p>
        </w:tc>
      </w:tr>
      <w:tr w:rsidR="00706C81" w:rsidRPr="00706C81" w:rsidTr="00C971A4">
        <w:tc>
          <w:tcPr>
            <w:tcW w:w="8921" w:type="dxa"/>
            <w:gridSpan w:val="2"/>
          </w:tcPr>
          <w:p w:rsidR="00706C81" w:rsidRPr="00706C81" w:rsidRDefault="00706C81" w:rsidP="00706C81">
            <w:pPr>
              <w:spacing w:before="240" w:line="360" w:lineRule="auto"/>
              <w:rPr>
                <w:b/>
                <w:bCs/>
                <w:color w:val="404040" w:themeColor="text1" w:themeTint="BF"/>
                <w:szCs w:val="20"/>
              </w:rPr>
            </w:pPr>
            <w:r w:rsidRPr="00706C81">
              <w:rPr>
                <w:b/>
                <w:color w:val="404040" w:themeColor="text1" w:themeTint="BF"/>
                <w:szCs w:val="20"/>
              </w:rPr>
              <w:t>CONTEXT</w:t>
            </w:r>
          </w:p>
          <w:p w:rsidR="00706C81" w:rsidRPr="00706C81" w:rsidRDefault="00706C81" w:rsidP="00706C81">
            <w:pPr>
              <w:spacing w:line="360" w:lineRule="auto"/>
              <w:rPr>
                <w:color w:val="404040" w:themeColor="text1" w:themeTint="BF"/>
                <w:szCs w:val="20"/>
              </w:rPr>
            </w:pPr>
            <w:r w:rsidRPr="00706C81">
              <w:rPr>
                <w:color w:val="404040" w:themeColor="text1" w:themeTint="BF"/>
                <w:szCs w:val="20"/>
              </w:rPr>
              <w:t xml:space="preserve">Communiceren omvat het rapporteren, visualiseren via het maken van tekeningen, tabellen, grafiek, schema’s, modellen … en het presenteren van de resultaten. </w:t>
            </w:r>
          </w:p>
        </w:tc>
      </w:tr>
    </w:tbl>
    <w:p w:rsidR="00706C81" w:rsidRPr="00706C81" w:rsidRDefault="00706C81" w:rsidP="00706C81">
      <w:pPr>
        <w:spacing w:after="0" w:line="360" w:lineRule="auto"/>
        <w:jc w:val="both"/>
        <w:rPr>
          <w:rFonts w:eastAsia="Times New Roman" w:cs="Times New Roman"/>
          <w:color w:val="404040" w:themeColor="text1" w:themeTint="BF"/>
          <w:sz w:val="12"/>
          <w:szCs w:val="20"/>
          <w:lang w:val="nl-NL" w:eastAsia="nl-NL"/>
        </w:rPr>
      </w:pPr>
    </w:p>
    <w:tbl>
      <w:tblPr>
        <w:tblStyle w:val="Tabelraster113"/>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06C81" w:rsidRPr="00706C81" w:rsidTr="00C971A4">
        <w:tc>
          <w:tcPr>
            <w:tcW w:w="8921" w:type="dxa"/>
          </w:tcPr>
          <w:p w:rsidR="00706C81" w:rsidRPr="00706C81" w:rsidRDefault="00706C81" w:rsidP="00706C81">
            <w:pPr>
              <w:spacing w:before="120" w:after="120"/>
              <w:ind w:left="130"/>
              <w:jc w:val="both"/>
              <w:rPr>
                <w:rFonts w:cs="Arial"/>
                <w:color w:val="404040" w:themeColor="text1" w:themeTint="BF"/>
                <w:szCs w:val="20"/>
              </w:rPr>
            </w:pPr>
            <w:r w:rsidRPr="00706C81">
              <w:rPr>
                <w:rFonts w:cs="Arial"/>
                <w:color w:val="404040" w:themeColor="text1" w:themeTint="BF"/>
                <w:szCs w:val="20"/>
              </w:rPr>
              <w:t>Pedagogisch-didactische wenken</w:t>
            </w:r>
          </w:p>
          <w:p w:rsidR="00706C81" w:rsidRPr="00706C81" w:rsidRDefault="00706C81" w:rsidP="00706C81">
            <w:pPr>
              <w:numPr>
                <w:ilvl w:val="0"/>
                <w:numId w:val="30"/>
              </w:numPr>
              <w:spacing w:line="360" w:lineRule="auto"/>
              <w:jc w:val="both"/>
              <w:rPr>
                <w:color w:val="404040" w:themeColor="text1" w:themeTint="BF"/>
                <w:szCs w:val="20"/>
              </w:rPr>
            </w:pPr>
            <w:r w:rsidRPr="00706C81">
              <w:rPr>
                <w:color w:val="404040" w:themeColor="text1" w:themeTint="BF"/>
                <w:szCs w:val="20"/>
              </w:rPr>
              <w:t>Het maken van een verslag, dossier, portfolio, presentatie … behoort tot de mogelijkheden.</w:t>
            </w:r>
          </w:p>
        </w:tc>
      </w:tr>
    </w:tbl>
    <w:p w:rsidR="00706C81" w:rsidRPr="00706C81" w:rsidRDefault="00706C81" w:rsidP="00706C81">
      <w:pPr>
        <w:spacing w:after="240" w:line="360" w:lineRule="auto"/>
        <w:jc w:val="both"/>
        <w:rPr>
          <w:rFonts w:eastAsia="Times New Roman" w:cs="Times New Roman"/>
          <w:color w:val="404040" w:themeColor="text1" w:themeTint="BF"/>
          <w:szCs w:val="20"/>
          <w:lang w:val="nl-NL" w:eastAsia="nl-NL"/>
        </w:rPr>
      </w:pPr>
    </w:p>
    <w:p w:rsidR="006D2B51" w:rsidRPr="00F3644F" w:rsidRDefault="006D2B51" w:rsidP="006D2B51">
      <w:pPr>
        <w:spacing w:line="360" w:lineRule="auto"/>
        <w:rPr>
          <w:color w:val="404040" w:themeColor="text1" w:themeTint="BF"/>
          <w:szCs w:val="20"/>
          <w:highlight w:val="yellow"/>
        </w:rPr>
      </w:pPr>
    </w:p>
    <w:p w:rsidR="006D2B51" w:rsidRDefault="006D2B51" w:rsidP="006D2B51">
      <w:pPr>
        <w:spacing w:line="360" w:lineRule="auto"/>
        <w:rPr>
          <w:color w:val="404040" w:themeColor="text1" w:themeTint="BF"/>
          <w:szCs w:val="20"/>
          <w:highlight w:val="yellow"/>
        </w:rPr>
      </w:pPr>
    </w:p>
    <w:p w:rsidR="00F3644F" w:rsidRDefault="00F3644F" w:rsidP="006D2B51">
      <w:pPr>
        <w:spacing w:line="360" w:lineRule="auto"/>
        <w:rPr>
          <w:color w:val="404040" w:themeColor="text1" w:themeTint="BF"/>
          <w:szCs w:val="20"/>
          <w:highlight w:val="yellow"/>
        </w:rPr>
      </w:pPr>
    </w:p>
    <w:p w:rsidR="00F3644F" w:rsidRPr="00F3644F" w:rsidRDefault="00F3644F" w:rsidP="006D2B51">
      <w:pPr>
        <w:spacing w:line="360" w:lineRule="auto"/>
        <w:rPr>
          <w:color w:val="404040" w:themeColor="text1" w:themeTint="BF"/>
          <w:szCs w:val="20"/>
          <w:highlight w:val="yellow"/>
        </w:rPr>
      </w:pPr>
    </w:p>
    <w:p w:rsidR="00331071" w:rsidRPr="00F3644F" w:rsidRDefault="00331071" w:rsidP="003F5417">
      <w:pPr>
        <w:pStyle w:val="LPTekst"/>
        <w:rPr>
          <w:lang w:val="nl-BE"/>
        </w:rPr>
      </w:pPr>
    </w:p>
    <w:p w:rsidR="006D2B51" w:rsidRPr="00F3644F" w:rsidRDefault="006D2B51" w:rsidP="003F5417">
      <w:pPr>
        <w:pStyle w:val="LPTekst"/>
        <w:rPr>
          <w:lang w:val="nl-BE"/>
        </w:rPr>
      </w:pPr>
    </w:p>
    <w:p w:rsidR="006D2B51" w:rsidRDefault="000C020D" w:rsidP="000C020D">
      <w:pPr>
        <w:pStyle w:val="LPKop1"/>
      </w:pPr>
      <w:bookmarkStart w:id="29" w:name="_Toc440541851"/>
      <w:r>
        <w:lastRenderedPageBreak/>
        <w:t>Geïntegreerde proef (GIP)</w:t>
      </w:r>
      <w:bookmarkEnd w:id="29"/>
    </w:p>
    <w:p w:rsidR="000C020D" w:rsidRPr="00F3644F" w:rsidRDefault="000C020D" w:rsidP="000C020D">
      <w:pPr>
        <w:pStyle w:val="VVKSOOpsomming12"/>
        <w:tabs>
          <w:tab w:val="clear" w:pos="851"/>
        </w:tabs>
        <w:spacing w:before="120" w:line="360" w:lineRule="auto"/>
        <w:ind w:left="0" w:firstLine="0"/>
        <w:rPr>
          <w:rFonts w:ascii="Trebuchet MS" w:hAnsi="Trebuchet MS" w:cs="Arial"/>
          <w:color w:val="404040" w:themeColor="text1" w:themeTint="BF"/>
          <w:sz w:val="20"/>
          <w:szCs w:val="20"/>
        </w:rPr>
      </w:pPr>
      <w:r w:rsidRPr="00F3644F">
        <w:rPr>
          <w:rFonts w:ascii="Trebuchet MS" w:hAnsi="Trebuchet MS" w:cs="Arial"/>
          <w:color w:val="404040" w:themeColor="text1" w:themeTint="BF"/>
          <w:sz w:val="20"/>
          <w:szCs w:val="20"/>
          <w:lang w:val="nl-BE"/>
        </w:rPr>
        <w:t xml:space="preserve">In </w:t>
      </w:r>
      <w:r w:rsidRPr="00F3644F">
        <w:rPr>
          <w:rFonts w:ascii="Trebuchet MS" w:hAnsi="Trebuchet MS" w:cs="Arial"/>
          <w:color w:val="404040" w:themeColor="text1" w:themeTint="BF"/>
          <w:sz w:val="20"/>
          <w:szCs w:val="20"/>
        </w:rPr>
        <w:t xml:space="preserve">het 2de leerjaar van de 3de graad van het technisch, en kunst- en het beroepssecundair onderwijs; </w:t>
      </w:r>
      <w:r w:rsidRPr="00F3644F">
        <w:rPr>
          <w:rFonts w:ascii="Trebuchet MS" w:hAnsi="Trebuchet MS" w:cs="Arial"/>
          <w:color w:val="404040" w:themeColor="text1" w:themeTint="BF"/>
          <w:sz w:val="20"/>
          <w:szCs w:val="20"/>
          <w:lang w:val="nl-BE"/>
        </w:rPr>
        <w:t xml:space="preserve">en in </w:t>
      </w:r>
      <w:r w:rsidRPr="00F3644F">
        <w:rPr>
          <w:rFonts w:ascii="Trebuchet MS" w:hAnsi="Trebuchet MS" w:cs="Arial"/>
          <w:color w:val="404040" w:themeColor="text1" w:themeTint="BF"/>
          <w:sz w:val="20"/>
          <w:szCs w:val="20"/>
        </w:rPr>
        <w:t xml:space="preserve">het 3de leerjaar van de 3de graad van het beroepssecundair onderwijs, ingericht onder de vorm van een specialisatiejaar, </w:t>
      </w:r>
      <w:r w:rsidRPr="00F3644F">
        <w:rPr>
          <w:rFonts w:ascii="Trebuchet MS" w:hAnsi="Trebuchet MS" w:cs="Arial"/>
          <w:color w:val="404040" w:themeColor="text1" w:themeTint="BF"/>
          <w:sz w:val="20"/>
          <w:szCs w:val="20"/>
          <w:lang w:val="nl-BE"/>
        </w:rPr>
        <w:t>is de organisatie van een</w:t>
      </w:r>
      <w:r w:rsidRPr="00325A2C">
        <w:rPr>
          <w:rFonts w:ascii="Trebuchet MS" w:hAnsi="Trebuchet MS" w:cs="Arial"/>
          <w:color w:val="404040" w:themeColor="text1" w:themeTint="BF"/>
          <w:sz w:val="20"/>
          <w:szCs w:val="20"/>
          <w:lang w:val="nl-BE"/>
        </w:rPr>
        <w:t xml:space="preserve"> geïntegreerde proef reglementair verplicht.</w:t>
      </w:r>
      <w:r w:rsidRPr="00F3644F">
        <w:rPr>
          <w:rFonts w:ascii="Trebuchet MS" w:hAnsi="Trebuchet MS" w:cs="Arial"/>
          <w:color w:val="404040" w:themeColor="text1" w:themeTint="BF"/>
          <w:sz w:val="20"/>
          <w:szCs w:val="20"/>
          <w:lang w:val="nl-BE"/>
        </w:rPr>
        <w:t xml:space="preserve"> Het algemeen kader daarvoor wordt toegelicht in een Mededeling</w:t>
      </w:r>
      <w:r w:rsidR="00DA37E8">
        <w:rPr>
          <w:rFonts w:ascii="Trebuchet MS" w:hAnsi="Trebuchet MS" w:cs="Arial"/>
          <w:color w:val="404040" w:themeColor="text1" w:themeTint="BF"/>
          <w:sz w:val="20"/>
          <w:szCs w:val="20"/>
          <w:lang w:val="nl-BE"/>
        </w:rPr>
        <w:t xml:space="preserve"> van Katholiek Onderwijs Vlaanderen</w:t>
      </w:r>
      <w:r w:rsidRPr="00F3644F">
        <w:rPr>
          <w:rFonts w:ascii="Trebuchet MS" w:hAnsi="Trebuchet MS" w:cs="Arial"/>
          <w:color w:val="404040" w:themeColor="text1" w:themeTint="BF"/>
          <w:sz w:val="20"/>
          <w:szCs w:val="20"/>
          <w:lang w:val="nl-BE"/>
        </w:rPr>
        <w:t xml:space="preserve"> die u via de directie kunt bekomen. </w:t>
      </w:r>
    </w:p>
    <w:p w:rsidR="000C020D" w:rsidRPr="00F3644F" w:rsidRDefault="000C020D" w:rsidP="0096166C">
      <w:pPr>
        <w:pStyle w:val="Lijstalinea"/>
        <w:numPr>
          <w:ilvl w:val="0"/>
          <w:numId w:val="2"/>
        </w:numPr>
        <w:spacing w:after="60" w:line="360" w:lineRule="auto"/>
        <w:jc w:val="both"/>
        <w:rPr>
          <w:rFonts w:ascii="Trebuchet MS" w:hAnsi="Trebuchet MS" w:cs="Arial"/>
          <w:color w:val="404040" w:themeColor="text1" w:themeTint="BF"/>
          <w:szCs w:val="20"/>
          <w:lang w:val="nl-BE"/>
        </w:rPr>
      </w:pPr>
      <w:r w:rsidRPr="00F3644F">
        <w:rPr>
          <w:rFonts w:ascii="Trebuchet MS" w:hAnsi="Trebuchet MS" w:cs="Arial"/>
          <w:color w:val="404040" w:themeColor="text1" w:themeTint="BF"/>
          <w:szCs w:val="20"/>
          <w:lang w:val="nl-BE"/>
        </w:rPr>
        <w:t xml:space="preserve">De proef slaat voornamelijk op de vakken van het specifiek gedeelte. De integratie van andere vakken kan een meerwaarde vormen als die de geïntegreerde proef te ondersteunen. </w:t>
      </w:r>
    </w:p>
    <w:p w:rsidR="000C020D" w:rsidRPr="00F3644F" w:rsidRDefault="000C020D" w:rsidP="0096166C">
      <w:pPr>
        <w:pStyle w:val="Lijstalinea"/>
        <w:numPr>
          <w:ilvl w:val="0"/>
          <w:numId w:val="2"/>
        </w:numPr>
        <w:spacing w:after="60" w:line="360" w:lineRule="auto"/>
        <w:jc w:val="both"/>
        <w:rPr>
          <w:rFonts w:ascii="Trebuchet MS" w:hAnsi="Trebuchet MS" w:cs="Arial"/>
          <w:color w:val="404040" w:themeColor="text1" w:themeTint="BF"/>
          <w:szCs w:val="20"/>
          <w:lang w:val="nl-BE"/>
        </w:rPr>
      </w:pPr>
      <w:r w:rsidRPr="00F3644F">
        <w:rPr>
          <w:rFonts w:ascii="Trebuchet MS" w:hAnsi="Trebuchet MS" w:cs="Arial"/>
          <w:color w:val="404040" w:themeColor="text1" w:themeTint="BF"/>
          <w:szCs w:val="20"/>
          <w:lang w:val="nl-BE"/>
        </w:rPr>
        <w:t xml:space="preserve">Het realiseren van de geïntegreerde proef gebeurt bij voorkeur tijdens de lesuren. Hierbij is het belangrijk om de evaluatie van de geïntegreerde proef te scheiden van de evaluatie van de leerplandoelstellingen. </w:t>
      </w:r>
    </w:p>
    <w:p w:rsidR="000C020D" w:rsidRPr="00F3644F" w:rsidRDefault="000C020D" w:rsidP="0096166C">
      <w:pPr>
        <w:pStyle w:val="Lijstalinea"/>
        <w:numPr>
          <w:ilvl w:val="0"/>
          <w:numId w:val="2"/>
        </w:numPr>
        <w:spacing w:after="60" w:line="360" w:lineRule="auto"/>
        <w:jc w:val="both"/>
        <w:rPr>
          <w:rFonts w:ascii="Trebuchet MS" w:hAnsi="Trebuchet MS" w:cs="Arial"/>
          <w:color w:val="404040" w:themeColor="text1" w:themeTint="BF"/>
          <w:szCs w:val="20"/>
          <w:lang w:val="nl-BE"/>
        </w:rPr>
      </w:pPr>
      <w:r w:rsidRPr="00F3644F">
        <w:rPr>
          <w:rFonts w:ascii="Trebuchet MS" w:hAnsi="Trebuchet MS" w:cs="Arial"/>
          <w:color w:val="404040" w:themeColor="text1" w:themeTint="BF"/>
          <w:szCs w:val="20"/>
          <w:lang w:val="nl-BE"/>
        </w:rPr>
        <w:t xml:space="preserve">De geïntegreerde proef wordt beoordeeld door zowel interne als uit externe deskundigen. Hun evaluatie zal deel uitmaken van het deliberatiedossier. </w:t>
      </w:r>
    </w:p>
    <w:p w:rsidR="00C971A4" w:rsidRDefault="00C971A4" w:rsidP="00DA37E8">
      <w:pPr>
        <w:spacing w:after="0" w:line="360" w:lineRule="auto"/>
        <w:jc w:val="both"/>
        <w:rPr>
          <w:rFonts w:cs="Arial"/>
          <w:color w:val="404040" w:themeColor="text1" w:themeTint="BF"/>
          <w:szCs w:val="20"/>
        </w:rPr>
      </w:pPr>
    </w:p>
    <w:p w:rsidR="000C020D" w:rsidRDefault="000C020D" w:rsidP="000C020D">
      <w:pPr>
        <w:spacing w:line="360" w:lineRule="auto"/>
        <w:jc w:val="both"/>
        <w:rPr>
          <w:rFonts w:cs="Arial"/>
          <w:color w:val="404040" w:themeColor="text1" w:themeTint="BF"/>
          <w:szCs w:val="20"/>
        </w:rPr>
      </w:pPr>
      <w:r w:rsidRPr="00F3644F">
        <w:rPr>
          <w:rFonts w:cs="Arial"/>
          <w:color w:val="404040" w:themeColor="text1" w:themeTint="BF"/>
          <w:szCs w:val="20"/>
        </w:rPr>
        <w:t>Het docum</w:t>
      </w:r>
      <w:r w:rsidRPr="00A53465">
        <w:rPr>
          <w:rFonts w:cs="Arial"/>
          <w:color w:val="404040" w:themeColor="text1" w:themeTint="BF"/>
          <w:szCs w:val="20"/>
        </w:rPr>
        <w:t xml:space="preserve">ent met specifieke gegevens voor de studierichting is te raadplegen op de website </w:t>
      </w:r>
      <w:hyperlink r:id="rId16" w:history="1">
        <w:r w:rsidR="00F3644F" w:rsidRPr="00A53465">
          <w:rPr>
            <w:rStyle w:val="Hyperlink"/>
            <w:rFonts w:cs="Arial"/>
            <w:color w:val="404040" w:themeColor="text1" w:themeTint="BF"/>
            <w:szCs w:val="20"/>
          </w:rPr>
          <w:t>www.katholiekonderwijs.vlaanderen</w:t>
        </w:r>
      </w:hyperlink>
      <w:r w:rsidR="00F3644F" w:rsidRPr="00A53465">
        <w:rPr>
          <w:rFonts w:cs="Arial"/>
          <w:color w:val="404040" w:themeColor="text1" w:themeTint="BF"/>
          <w:szCs w:val="20"/>
        </w:rPr>
        <w:t>.</w:t>
      </w:r>
    </w:p>
    <w:p w:rsidR="000C020D" w:rsidRPr="00F3644F" w:rsidRDefault="000C020D" w:rsidP="000C020D">
      <w:pPr>
        <w:pStyle w:val="VVKSOTekst"/>
        <w:spacing w:line="360" w:lineRule="auto"/>
        <w:rPr>
          <w:rFonts w:ascii="Trebuchet MS" w:hAnsi="Trebuchet MS"/>
          <w:b/>
          <w:color w:val="404040" w:themeColor="text1" w:themeTint="BF"/>
          <w:sz w:val="20"/>
          <w:szCs w:val="20"/>
        </w:rPr>
      </w:pPr>
      <w:r w:rsidRPr="00F3644F">
        <w:rPr>
          <w:rFonts w:ascii="Trebuchet MS" w:hAnsi="Trebuchet MS"/>
          <w:b/>
          <w:color w:val="404040" w:themeColor="text1" w:themeTint="BF"/>
          <w:sz w:val="20"/>
          <w:szCs w:val="20"/>
        </w:rPr>
        <w:t>Link tussen engineeringsprojecten en de geïntegreerde proef</w:t>
      </w:r>
    </w:p>
    <w:p w:rsidR="000C020D" w:rsidRPr="00F3644F" w:rsidRDefault="000C020D" w:rsidP="000C020D">
      <w:pPr>
        <w:spacing w:line="360" w:lineRule="auto"/>
        <w:jc w:val="both"/>
        <w:rPr>
          <w:rFonts w:cs="Arial"/>
          <w:color w:val="404040" w:themeColor="text1" w:themeTint="BF"/>
          <w:szCs w:val="20"/>
        </w:rPr>
      </w:pPr>
      <w:r w:rsidRPr="00F3644F">
        <w:rPr>
          <w:rFonts w:cs="Arial"/>
          <w:color w:val="404040" w:themeColor="text1" w:themeTint="BF"/>
          <w:szCs w:val="20"/>
        </w:rPr>
        <w:t xml:space="preserve">Gekozen engineeringsprojecten staan in het teken van het realiseren van de leerplandoelstelling. De geïntegreerde proef daarentegen is een evaluatievorm waarin de leerlingen de kans krijgen om de geleerde kennis en vaardigheden toe te passen. Dit gaat ruimer dan enkel het toepassen van de gerealiseerde doelstellingen van dit leerplan. Engineeringsprojecten hebben dus niet noodzakelijk een link met de  geïntegreerde proef. </w:t>
      </w:r>
    </w:p>
    <w:p w:rsidR="000C020D" w:rsidRPr="00F3644F" w:rsidRDefault="000C020D" w:rsidP="000C020D">
      <w:pPr>
        <w:spacing w:line="360" w:lineRule="auto"/>
        <w:jc w:val="both"/>
        <w:rPr>
          <w:rFonts w:cs="Arial"/>
          <w:color w:val="404040" w:themeColor="text1" w:themeTint="BF"/>
          <w:szCs w:val="20"/>
        </w:rPr>
      </w:pPr>
      <w:r w:rsidRPr="00F3644F">
        <w:rPr>
          <w:rFonts w:cs="Arial"/>
          <w:color w:val="404040" w:themeColor="text1" w:themeTint="BF"/>
          <w:szCs w:val="20"/>
        </w:rPr>
        <w:t xml:space="preserve">Toch is het in de praktijk niet altijd mogelijk om beiden los van elkaar te zien. Een efficiënt gebruik van de beschikbare tijd, leidt er toe dat engineeringsprojecten </w:t>
      </w:r>
      <w:r w:rsidRPr="00F3644F">
        <w:rPr>
          <w:rFonts w:cs="Arial"/>
          <w:i/>
          <w:color w:val="404040" w:themeColor="text1" w:themeTint="BF"/>
          <w:szCs w:val="20"/>
        </w:rPr>
        <w:t>onderdeel</w:t>
      </w:r>
      <w:r w:rsidRPr="00F3644F">
        <w:rPr>
          <w:rFonts w:cs="Arial"/>
          <w:color w:val="404040" w:themeColor="text1" w:themeTint="BF"/>
          <w:szCs w:val="20"/>
        </w:rPr>
        <w:t xml:space="preserve"> kunnen uitmaken van de geïntegreerde proef. In dat geval is het scheiden van de evaluatie essentieel.  </w:t>
      </w:r>
    </w:p>
    <w:p w:rsidR="000C020D" w:rsidRPr="00F3644F" w:rsidRDefault="000C020D" w:rsidP="000C020D">
      <w:pPr>
        <w:spacing w:line="360" w:lineRule="auto"/>
        <w:jc w:val="both"/>
        <w:rPr>
          <w:rFonts w:cs="Arial"/>
          <w:color w:val="404040" w:themeColor="text1" w:themeTint="BF"/>
          <w:szCs w:val="20"/>
        </w:rPr>
      </w:pPr>
      <w:r w:rsidRPr="00F3644F">
        <w:rPr>
          <w:rFonts w:cs="Arial"/>
          <w:color w:val="404040" w:themeColor="text1" w:themeTint="BF"/>
          <w:szCs w:val="20"/>
        </w:rPr>
        <w:t xml:space="preserve">Engineeringsprojecten kunnen dus wel onderdeel zijn van een geïntegreerde proef, maar ze kunnen er niet mee samenvallen. </w:t>
      </w:r>
    </w:p>
    <w:p w:rsidR="000C020D" w:rsidRPr="000C020D" w:rsidRDefault="000C020D" w:rsidP="000C020D">
      <w:pPr>
        <w:pStyle w:val="LPTekst"/>
        <w:rPr>
          <w:lang w:val="nl-BE"/>
        </w:rPr>
      </w:pPr>
    </w:p>
    <w:p w:rsidR="006D2B51" w:rsidRPr="000C020D" w:rsidRDefault="006D2B51" w:rsidP="003F5417">
      <w:pPr>
        <w:pStyle w:val="LPTekst"/>
      </w:pPr>
    </w:p>
    <w:p w:rsidR="000C020D" w:rsidRDefault="000C020D" w:rsidP="003F5417">
      <w:pPr>
        <w:pStyle w:val="LPTekst"/>
      </w:pPr>
    </w:p>
    <w:p w:rsidR="000C020D" w:rsidRPr="003F5417" w:rsidRDefault="000C020D" w:rsidP="003F5417">
      <w:pPr>
        <w:pStyle w:val="LPTekst"/>
      </w:pPr>
    </w:p>
    <w:p w:rsidR="009C4975" w:rsidRPr="00B36C56" w:rsidRDefault="0020559C" w:rsidP="007B3BC9">
      <w:pPr>
        <w:spacing w:line="360" w:lineRule="auto"/>
        <w:rPr>
          <w:rFonts w:cs="Arial"/>
          <w:sz w:val="24"/>
          <w:szCs w:val="24"/>
        </w:rPr>
      </w:pPr>
      <w:r w:rsidRPr="00B36C56">
        <w:rPr>
          <w:rFonts w:cs="Arial"/>
          <w:noProof/>
          <w:sz w:val="24"/>
          <w:szCs w:val="24"/>
          <w:lang w:eastAsia="nl-BE"/>
        </w:rPr>
        <w:drawing>
          <wp:anchor distT="0" distB="0" distL="114300" distR="114300" simplePos="0" relativeHeight="251627520" behindDoc="1" locked="1" layoutInCell="1" allowOverlap="1" wp14:anchorId="4582468F" wp14:editId="31D9BC75">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DA3AAF" w:rsidRPr="000625C1" w:rsidRDefault="00DA3AAF" w:rsidP="006804C9">
      <w:pPr>
        <w:pStyle w:val="LPKop1"/>
      </w:pPr>
      <w:bookmarkStart w:id="30" w:name="_Toc440541852"/>
      <w:r w:rsidRPr="000625C1">
        <w:lastRenderedPageBreak/>
        <w:t>Minimale materiële vereisten</w:t>
      </w:r>
      <w:bookmarkEnd w:id="30"/>
    </w:p>
    <w:p w:rsidR="00F73CA7" w:rsidRDefault="00F73CA7" w:rsidP="00FB2E53">
      <w:pPr>
        <w:pStyle w:val="LPKop2"/>
      </w:pPr>
      <w:bookmarkStart w:id="31" w:name="_Toc440541853"/>
      <w:r w:rsidRPr="00B36C56">
        <w:t>Algemeen</w:t>
      </w:r>
      <w:bookmarkEnd w:id="31"/>
    </w:p>
    <w:p w:rsidR="00200A60" w:rsidRPr="004E028B" w:rsidRDefault="00200A60" w:rsidP="00F3644F">
      <w:pPr>
        <w:pStyle w:val="LPTekst"/>
      </w:pPr>
      <w:r w:rsidRPr="004E028B">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r>
        <w:t xml:space="preserve"> </w:t>
      </w:r>
      <w:r w:rsidRPr="004E028B">
        <w:t>Dit alles is daarnaast aangepast aan de visie op leren die de school hanteert.</w:t>
      </w:r>
      <w:r w:rsidRPr="00A83B5E">
        <w:t xml:space="preserve"> </w:t>
      </w:r>
    </w:p>
    <w:p w:rsidR="00F73CA7" w:rsidRDefault="00F73CA7" w:rsidP="00FB2E53">
      <w:pPr>
        <w:pStyle w:val="LPKop2"/>
      </w:pPr>
      <w:bookmarkStart w:id="32" w:name="_Toc440541854"/>
      <w:r w:rsidRPr="00B36C56">
        <w:t>Infrastructuur</w:t>
      </w:r>
      <w:bookmarkEnd w:id="32"/>
    </w:p>
    <w:p w:rsidR="002261D2" w:rsidRPr="00DA37E8" w:rsidRDefault="002261D2" w:rsidP="00DA37E8">
      <w:pPr>
        <w:pStyle w:val="LPTekst"/>
        <w:numPr>
          <w:ilvl w:val="0"/>
          <w:numId w:val="26"/>
        </w:numPr>
        <w:spacing w:after="0"/>
      </w:pPr>
      <w:r w:rsidRPr="00DA37E8">
        <w:t xml:space="preserve">Een vaklokaal dat de integratie van Toegepaste wetenschappen en Engineering mogelijk maakt. </w:t>
      </w:r>
    </w:p>
    <w:p w:rsidR="002261D2" w:rsidRPr="00DA37E8" w:rsidRDefault="002261D2" w:rsidP="00DA37E8">
      <w:pPr>
        <w:pStyle w:val="LPTekst"/>
        <w:numPr>
          <w:ilvl w:val="0"/>
          <w:numId w:val="26"/>
        </w:numPr>
        <w:spacing w:after="0"/>
      </w:pPr>
      <w:r w:rsidRPr="00F3644F">
        <w:t xml:space="preserve">Nutsvoorzieningen voor het uitvoeren van leerlingenexperimenten, engineeringsprojecten en projecties (computer, toegang tot internet en beamer) </w:t>
      </w:r>
    </w:p>
    <w:p w:rsidR="002261D2" w:rsidRPr="00F3644F" w:rsidRDefault="002261D2" w:rsidP="00DA37E8">
      <w:pPr>
        <w:pStyle w:val="LPTekst"/>
        <w:numPr>
          <w:ilvl w:val="0"/>
          <w:numId w:val="26"/>
        </w:numPr>
        <w:spacing w:after="0"/>
      </w:pPr>
      <w:r w:rsidRPr="00F3644F">
        <w:t>Een opbergruimte voor materialen, gereedschappen en grondstoffen.</w:t>
      </w:r>
    </w:p>
    <w:p w:rsidR="002261D2" w:rsidRPr="00DA37E8" w:rsidRDefault="002261D2" w:rsidP="00DA37E8">
      <w:pPr>
        <w:pStyle w:val="LPTekst"/>
        <w:numPr>
          <w:ilvl w:val="0"/>
          <w:numId w:val="26"/>
        </w:numPr>
        <w:spacing w:after="0"/>
      </w:pPr>
      <w:r w:rsidRPr="00F3644F">
        <w:t>Schoolmeubilair dat het experimenteren faciliteert.</w:t>
      </w:r>
    </w:p>
    <w:p w:rsidR="002261D2" w:rsidRPr="00F3644F" w:rsidRDefault="002261D2" w:rsidP="00DA37E8">
      <w:pPr>
        <w:pStyle w:val="LPTekst"/>
        <w:numPr>
          <w:ilvl w:val="0"/>
          <w:numId w:val="26"/>
        </w:numPr>
        <w:spacing w:after="0"/>
      </w:pPr>
      <w:r w:rsidRPr="00F3644F">
        <w:t>Voor elke leerling de beschikbaarheid over een computer voorzien van softwarepakketten voor tekstverwerking, rekenbladen, bestandsbeheer, simulatiepakketten en een CAD/CAM/CAE- tekenpakket.</w:t>
      </w:r>
    </w:p>
    <w:p w:rsidR="002261D2" w:rsidRPr="00F3644F" w:rsidRDefault="002261D2" w:rsidP="00DA37E8">
      <w:pPr>
        <w:pStyle w:val="LPTekst"/>
        <w:numPr>
          <w:ilvl w:val="0"/>
          <w:numId w:val="26"/>
        </w:numPr>
        <w:spacing w:after="0"/>
      </w:pPr>
      <w:r w:rsidRPr="00F3644F">
        <w:t>Machines en toestellen om het vervaardigen van de vooropgestelde prototypes te faciliteren.</w:t>
      </w:r>
    </w:p>
    <w:p w:rsidR="00F73CA7" w:rsidRDefault="00F73CA7" w:rsidP="00FB2E53">
      <w:pPr>
        <w:pStyle w:val="LPKop2"/>
      </w:pPr>
      <w:bookmarkStart w:id="33" w:name="_Toc440541855"/>
      <w:r w:rsidRPr="000625C1">
        <w:t>Materiële en didactische uitrusting</w:t>
      </w:r>
      <w:bookmarkEnd w:id="33"/>
    </w:p>
    <w:p w:rsidR="007F4492" w:rsidRPr="00F3644F" w:rsidRDefault="007F4492" w:rsidP="007F4492">
      <w:pPr>
        <w:spacing w:line="360" w:lineRule="auto"/>
        <w:jc w:val="both"/>
        <w:rPr>
          <w:rFonts w:cs="Arial"/>
          <w:color w:val="404040" w:themeColor="text1" w:themeTint="BF"/>
          <w:szCs w:val="20"/>
        </w:rPr>
      </w:pPr>
      <w:r w:rsidRPr="00F3644F">
        <w:rPr>
          <w:rFonts w:cs="Arial"/>
          <w:color w:val="404040" w:themeColor="text1" w:themeTint="BF"/>
          <w:szCs w:val="20"/>
        </w:rPr>
        <w:t>In functie van het realiseren van de doelen is het van belang dat onderstaand materieel beschikbaar is in het vaklokaal:</w:t>
      </w:r>
    </w:p>
    <w:p w:rsidR="007F4492" w:rsidRPr="00DA37E8" w:rsidRDefault="007F4492" w:rsidP="00DA37E8">
      <w:pPr>
        <w:pStyle w:val="LPTekst"/>
        <w:numPr>
          <w:ilvl w:val="0"/>
          <w:numId w:val="26"/>
        </w:numPr>
        <w:spacing w:after="0"/>
      </w:pPr>
      <w:r w:rsidRPr="00DA37E8">
        <w:t>persoonlijke en collectieve beschermingsmiddelen;</w:t>
      </w:r>
    </w:p>
    <w:p w:rsidR="007F4492" w:rsidRPr="00DA37E8" w:rsidRDefault="007F4492" w:rsidP="00DA37E8">
      <w:pPr>
        <w:pStyle w:val="LPTekst"/>
        <w:numPr>
          <w:ilvl w:val="0"/>
          <w:numId w:val="26"/>
        </w:numPr>
        <w:spacing w:after="0"/>
      </w:pPr>
      <w:r w:rsidRPr="00F3644F">
        <w:t>opstellingen en uitrustingen tot het uitvoeren van de experimenten;</w:t>
      </w:r>
    </w:p>
    <w:p w:rsidR="007F4492" w:rsidRPr="00DA37E8" w:rsidRDefault="007F4492" w:rsidP="00DA37E8">
      <w:pPr>
        <w:pStyle w:val="LPTekst"/>
        <w:numPr>
          <w:ilvl w:val="0"/>
          <w:numId w:val="26"/>
        </w:numPr>
        <w:spacing w:after="0"/>
      </w:pPr>
      <w:r w:rsidRPr="00F3644F">
        <w:t>componenten en onderdelen in functie van de gekozen engineeringsprojecten;</w:t>
      </w:r>
    </w:p>
    <w:p w:rsidR="007F4492" w:rsidRPr="00DA37E8" w:rsidRDefault="007F4492" w:rsidP="00DA37E8">
      <w:pPr>
        <w:pStyle w:val="LPTekst"/>
        <w:numPr>
          <w:ilvl w:val="0"/>
          <w:numId w:val="26"/>
        </w:numPr>
        <w:spacing w:after="0"/>
      </w:pPr>
      <w:r w:rsidRPr="00DA37E8">
        <w:t>klein handgereedschap;</w:t>
      </w:r>
    </w:p>
    <w:p w:rsidR="007F4492" w:rsidRPr="00F3644F" w:rsidRDefault="007F4492" w:rsidP="00DA37E8">
      <w:pPr>
        <w:pStyle w:val="LPTekst"/>
        <w:numPr>
          <w:ilvl w:val="0"/>
          <w:numId w:val="26"/>
        </w:numPr>
        <w:spacing w:after="0"/>
        <w:rPr>
          <w:rFonts w:eastAsiaTheme="minorHAnsi" w:cs="Arial"/>
          <w:lang w:val="nl-BE" w:eastAsia="en-US"/>
        </w:rPr>
      </w:pPr>
      <w:r w:rsidRPr="00DA37E8">
        <w:t>meettoestelle</w:t>
      </w:r>
      <w:r w:rsidRPr="00F3644F">
        <w:rPr>
          <w:rFonts w:eastAsiaTheme="minorHAnsi" w:cs="Arial"/>
          <w:lang w:val="nl-BE" w:eastAsia="en-US"/>
        </w:rPr>
        <w:t>n:</w:t>
      </w:r>
    </w:p>
    <w:p w:rsidR="007F4492" w:rsidRPr="00F3644F" w:rsidRDefault="007F4492" w:rsidP="0096166C">
      <w:pPr>
        <w:pStyle w:val="Lijstalinea"/>
        <w:numPr>
          <w:ilvl w:val="1"/>
          <w:numId w:val="26"/>
        </w:numPr>
        <w:spacing w:line="360" w:lineRule="auto"/>
        <w:rPr>
          <w:rFonts w:ascii="Trebuchet MS" w:eastAsiaTheme="minorHAnsi" w:hAnsi="Trebuchet MS" w:cs="Arial"/>
          <w:color w:val="404040" w:themeColor="text1" w:themeTint="BF"/>
          <w:szCs w:val="20"/>
          <w:lang w:val="nl-BE" w:eastAsia="en-US"/>
        </w:rPr>
      </w:pPr>
      <w:r w:rsidRPr="00F3644F">
        <w:rPr>
          <w:rFonts w:ascii="Trebuchet MS" w:eastAsiaTheme="minorHAnsi" w:hAnsi="Trebuchet MS" w:cs="Arial"/>
          <w:color w:val="404040" w:themeColor="text1" w:themeTint="BF"/>
          <w:szCs w:val="20"/>
          <w:lang w:val="nl-BE" w:eastAsia="en-US"/>
        </w:rPr>
        <w:t>3D-meetsysteem</w:t>
      </w:r>
    </w:p>
    <w:p w:rsidR="007F4492" w:rsidRPr="00F3644F" w:rsidRDefault="007F4492" w:rsidP="0096166C">
      <w:pPr>
        <w:pStyle w:val="Lijstalinea"/>
        <w:numPr>
          <w:ilvl w:val="1"/>
          <w:numId w:val="26"/>
        </w:numPr>
        <w:spacing w:line="360" w:lineRule="auto"/>
        <w:rPr>
          <w:rFonts w:ascii="Trebuchet MS" w:eastAsiaTheme="minorHAnsi" w:hAnsi="Trebuchet MS" w:cs="Arial"/>
          <w:color w:val="404040" w:themeColor="text1" w:themeTint="BF"/>
          <w:szCs w:val="20"/>
          <w:lang w:val="nl-BE" w:eastAsia="en-US"/>
        </w:rPr>
      </w:pPr>
      <w:r w:rsidRPr="00F3644F">
        <w:rPr>
          <w:rFonts w:ascii="Trebuchet MS" w:eastAsiaTheme="minorHAnsi" w:hAnsi="Trebuchet MS" w:cs="Arial"/>
          <w:color w:val="404040" w:themeColor="text1" w:themeTint="BF"/>
          <w:szCs w:val="20"/>
          <w:lang w:val="nl-BE" w:eastAsia="en-US"/>
        </w:rPr>
        <w:t>hardheidstester</w:t>
      </w:r>
    </w:p>
    <w:p w:rsidR="007F4492" w:rsidRPr="00F3644F" w:rsidRDefault="007F4492" w:rsidP="0096166C">
      <w:pPr>
        <w:pStyle w:val="Lijstalinea"/>
        <w:numPr>
          <w:ilvl w:val="1"/>
          <w:numId w:val="26"/>
        </w:numPr>
        <w:spacing w:line="360" w:lineRule="auto"/>
        <w:rPr>
          <w:rFonts w:ascii="Trebuchet MS" w:eastAsiaTheme="minorHAnsi" w:hAnsi="Trebuchet MS" w:cs="Arial"/>
          <w:color w:val="404040" w:themeColor="text1" w:themeTint="BF"/>
          <w:szCs w:val="20"/>
          <w:lang w:val="nl-BE" w:eastAsia="en-US"/>
        </w:rPr>
      </w:pPr>
      <w:r w:rsidRPr="00F3644F">
        <w:rPr>
          <w:rFonts w:ascii="Trebuchet MS" w:eastAsiaTheme="minorHAnsi" w:hAnsi="Trebuchet MS" w:cs="Arial"/>
          <w:color w:val="404040" w:themeColor="text1" w:themeTint="BF"/>
          <w:szCs w:val="20"/>
          <w:lang w:val="nl-BE" w:eastAsia="en-US"/>
        </w:rPr>
        <w:t>multimeter</w:t>
      </w:r>
    </w:p>
    <w:p w:rsidR="007F4492" w:rsidRPr="00F3644F" w:rsidRDefault="007F4492" w:rsidP="0096166C">
      <w:pPr>
        <w:pStyle w:val="Lijstalinea"/>
        <w:numPr>
          <w:ilvl w:val="1"/>
          <w:numId w:val="26"/>
        </w:numPr>
        <w:spacing w:line="360" w:lineRule="auto"/>
        <w:rPr>
          <w:rFonts w:ascii="Trebuchet MS" w:eastAsiaTheme="minorHAnsi" w:hAnsi="Trebuchet MS" w:cs="Arial"/>
          <w:color w:val="404040" w:themeColor="text1" w:themeTint="BF"/>
          <w:szCs w:val="20"/>
          <w:lang w:val="nl-BE" w:eastAsia="en-US"/>
        </w:rPr>
      </w:pPr>
      <w:r w:rsidRPr="00F3644F">
        <w:rPr>
          <w:rFonts w:ascii="Trebuchet MS" w:eastAsiaTheme="minorHAnsi" w:hAnsi="Trebuchet MS" w:cs="Arial"/>
          <w:color w:val="404040" w:themeColor="text1" w:themeTint="BF"/>
          <w:szCs w:val="20"/>
          <w:lang w:val="nl-BE" w:eastAsia="en-US"/>
        </w:rPr>
        <w:t>oscilloscoop</w:t>
      </w:r>
    </w:p>
    <w:p w:rsidR="007F4492" w:rsidRPr="00F3644F" w:rsidRDefault="007F4492" w:rsidP="0096166C">
      <w:pPr>
        <w:pStyle w:val="Lijstalinea"/>
        <w:numPr>
          <w:ilvl w:val="1"/>
          <w:numId w:val="26"/>
        </w:numPr>
        <w:spacing w:line="360" w:lineRule="auto"/>
        <w:rPr>
          <w:rFonts w:ascii="Trebuchet MS" w:eastAsiaTheme="minorHAnsi" w:hAnsi="Trebuchet MS" w:cs="Arial"/>
          <w:color w:val="404040" w:themeColor="text1" w:themeTint="BF"/>
          <w:szCs w:val="20"/>
          <w:lang w:val="nl-BE" w:eastAsia="en-US"/>
        </w:rPr>
      </w:pPr>
      <w:r w:rsidRPr="00F3644F">
        <w:rPr>
          <w:rFonts w:ascii="Trebuchet MS" w:eastAsiaTheme="minorHAnsi" w:hAnsi="Trebuchet MS" w:cs="Arial"/>
          <w:color w:val="404040" w:themeColor="text1" w:themeTint="BF"/>
          <w:szCs w:val="20"/>
          <w:lang w:val="nl-BE" w:eastAsia="en-US"/>
        </w:rPr>
        <w:t>vermogenmeter</w:t>
      </w:r>
    </w:p>
    <w:p w:rsidR="007F4492" w:rsidRDefault="007F4492" w:rsidP="0096166C">
      <w:pPr>
        <w:pStyle w:val="Lijstalinea"/>
        <w:numPr>
          <w:ilvl w:val="1"/>
          <w:numId w:val="26"/>
        </w:numPr>
        <w:spacing w:line="360" w:lineRule="auto"/>
        <w:rPr>
          <w:rFonts w:ascii="Trebuchet MS" w:eastAsiaTheme="minorHAnsi" w:hAnsi="Trebuchet MS" w:cs="Arial"/>
          <w:color w:val="404040" w:themeColor="text1" w:themeTint="BF"/>
          <w:szCs w:val="20"/>
          <w:lang w:val="nl-BE" w:eastAsia="en-US"/>
        </w:rPr>
      </w:pPr>
      <w:r w:rsidRPr="00F3644F">
        <w:rPr>
          <w:rFonts w:ascii="Trebuchet MS" w:eastAsiaTheme="minorHAnsi" w:hAnsi="Trebuchet MS" w:cs="Arial"/>
          <w:color w:val="404040" w:themeColor="text1" w:themeTint="BF"/>
          <w:szCs w:val="20"/>
          <w:lang w:val="nl-BE" w:eastAsia="en-US"/>
        </w:rPr>
        <w:t>trekbank (op school)</w:t>
      </w:r>
    </w:p>
    <w:p w:rsidR="00DA37E8" w:rsidRPr="00F3644F" w:rsidRDefault="00DA37E8" w:rsidP="00DA37E8">
      <w:pPr>
        <w:pStyle w:val="Lijstalinea"/>
        <w:spacing w:line="360" w:lineRule="auto"/>
        <w:ind w:left="1440"/>
        <w:rPr>
          <w:rFonts w:ascii="Trebuchet MS" w:eastAsiaTheme="minorHAnsi" w:hAnsi="Trebuchet MS" w:cs="Arial"/>
          <w:color w:val="404040" w:themeColor="text1" w:themeTint="BF"/>
          <w:szCs w:val="20"/>
          <w:lang w:val="nl-BE" w:eastAsia="en-US"/>
        </w:rPr>
      </w:pPr>
    </w:p>
    <w:p w:rsidR="007F4492" w:rsidRPr="00DA37E8" w:rsidRDefault="007F4492" w:rsidP="00DA37E8">
      <w:pPr>
        <w:pStyle w:val="LPTekst"/>
        <w:numPr>
          <w:ilvl w:val="0"/>
          <w:numId w:val="26"/>
        </w:numPr>
        <w:spacing w:after="0"/>
      </w:pPr>
      <w:r w:rsidRPr="00DA37E8">
        <w:lastRenderedPageBreak/>
        <w:t>diverse microcontrollers of plc’s voorzien van de nodige programmer;</w:t>
      </w:r>
    </w:p>
    <w:p w:rsidR="007F4492" w:rsidRPr="00DA37E8" w:rsidRDefault="007F4492" w:rsidP="00DA37E8">
      <w:pPr>
        <w:pStyle w:val="LPTekst"/>
        <w:numPr>
          <w:ilvl w:val="0"/>
          <w:numId w:val="26"/>
        </w:numPr>
        <w:spacing w:after="0"/>
      </w:pPr>
      <w:r w:rsidRPr="00DA37E8">
        <w:t>diverse actoren en sensoren;</w:t>
      </w:r>
    </w:p>
    <w:p w:rsidR="007F4492" w:rsidRPr="00DA37E8" w:rsidRDefault="007F4492" w:rsidP="00DA37E8">
      <w:pPr>
        <w:pStyle w:val="LPTekst"/>
        <w:numPr>
          <w:ilvl w:val="0"/>
          <w:numId w:val="26"/>
        </w:numPr>
        <w:spacing w:after="0"/>
      </w:pPr>
      <w:r w:rsidRPr="00DA37E8">
        <w:t>transformatoren;</w:t>
      </w:r>
    </w:p>
    <w:p w:rsidR="007F4492" w:rsidRPr="00DA37E8" w:rsidRDefault="007F4492" w:rsidP="00DA37E8">
      <w:pPr>
        <w:pStyle w:val="LPTekst"/>
        <w:numPr>
          <w:ilvl w:val="0"/>
          <w:numId w:val="26"/>
        </w:numPr>
        <w:spacing w:after="0"/>
      </w:pPr>
      <w:r w:rsidRPr="00DA37E8">
        <w:t>elektromotoren.</w:t>
      </w:r>
    </w:p>
    <w:p w:rsidR="00F3644F" w:rsidRPr="00F3644F" w:rsidRDefault="00F3644F" w:rsidP="00F3644F">
      <w:pPr>
        <w:pStyle w:val="Lijstalinea"/>
        <w:spacing w:line="360" w:lineRule="auto"/>
        <w:rPr>
          <w:rFonts w:ascii="Trebuchet MS" w:eastAsiaTheme="minorHAnsi" w:hAnsi="Trebuchet MS" w:cs="Arial"/>
          <w:color w:val="404040" w:themeColor="text1" w:themeTint="BF"/>
          <w:szCs w:val="20"/>
          <w:lang w:val="nl-BE" w:eastAsia="en-US"/>
        </w:rPr>
      </w:pPr>
    </w:p>
    <w:p w:rsidR="007F4492" w:rsidRPr="00F3644F" w:rsidRDefault="007F4492" w:rsidP="007F4492">
      <w:pPr>
        <w:spacing w:after="240" w:line="360" w:lineRule="auto"/>
        <w:jc w:val="both"/>
        <w:rPr>
          <w:rFonts w:cs="Arial"/>
          <w:color w:val="404040" w:themeColor="text1" w:themeTint="BF"/>
          <w:szCs w:val="20"/>
        </w:rPr>
      </w:pPr>
      <w:r w:rsidRPr="00F3644F">
        <w:rPr>
          <w:rFonts w:cs="Arial"/>
          <w:color w:val="404040" w:themeColor="text1" w:themeTint="BF"/>
          <w:szCs w:val="20"/>
        </w:rPr>
        <w:t xml:space="preserve">Er dient voldoende didactisch materiaal beschikbaar te zijn voor het bereiken van de leerplandoelstellingen bij alle leerlingen. Specifieke uitrusting met betrekking tot Engineering wordt bepaald door de gekozen engineeringsprojecten. Om het innoverend karakter van de studierichting te bevorderen, is het belangrijk dat leerlingen gebruik kunnen maken van recente technologieën, machines, software, databanken … </w:t>
      </w:r>
    </w:p>
    <w:p w:rsidR="007F4492" w:rsidRPr="00F3644F" w:rsidRDefault="007F4492" w:rsidP="007F4492">
      <w:pPr>
        <w:spacing w:after="240" w:line="360" w:lineRule="auto"/>
        <w:jc w:val="both"/>
        <w:rPr>
          <w:rFonts w:cs="Arial"/>
          <w:color w:val="404040" w:themeColor="text1" w:themeTint="BF"/>
          <w:szCs w:val="20"/>
        </w:rPr>
      </w:pPr>
      <w:r w:rsidRPr="00F3644F">
        <w:rPr>
          <w:rFonts w:cs="Arial"/>
          <w:color w:val="404040" w:themeColor="text1" w:themeTint="BF"/>
          <w:szCs w:val="20"/>
        </w:rPr>
        <w:t>De beschikbaarheid van materialen en benodigdheden op de school kan tijdelijk zijn door middel van huren, lenen of kan op externe locaties zoals bedrijven of opleidingscentra gebruikt worden.</w:t>
      </w:r>
    </w:p>
    <w:p w:rsidR="007F4492" w:rsidRPr="00A53465" w:rsidRDefault="007F4492" w:rsidP="00DA37E8">
      <w:pPr>
        <w:spacing w:after="240" w:line="360" w:lineRule="auto"/>
        <w:jc w:val="both"/>
        <w:rPr>
          <w:rFonts w:eastAsia="Calibri" w:cs="Arial"/>
          <w:b/>
          <w:color w:val="404040" w:themeColor="text1" w:themeTint="BF"/>
          <w:szCs w:val="20"/>
          <w:lang w:eastAsia="nl-BE"/>
        </w:rPr>
      </w:pPr>
      <w:r w:rsidRPr="00A53465">
        <w:rPr>
          <w:rFonts w:eastAsia="Calibri" w:cs="Arial"/>
          <w:b/>
          <w:color w:val="404040" w:themeColor="text1" w:themeTint="BF"/>
          <w:szCs w:val="20"/>
          <w:lang w:eastAsia="nl-BE"/>
        </w:rPr>
        <w:t>De scholen verbinden er zich toe om een inventarislijst in overleg met de meewerkende bedrijven op te maken en ter beschikking te stellen als daar door de inspectie naar gevraagd wordt. Deze lijst wordt jaarlijks aangepast volgens de nieuwe noden en regelgeving.</w:t>
      </w:r>
    </w:p>
    <w:p w:rsidR="007F4492" w:rsidRPr="007F4492" w:rsidRDefault="007F4492" w:rsidP="007F4492">
      <w:pPr>
        <w:spacing w:after="240" w:line="360" w:lineRule="auto"/>
        <w:jc w:val="both"/>
        <w:rPr>
          <w:rFonts w:cs="Arial"/>
          <w:szCs w:val="20"/>
        </w:rPr>
      </w:pPr>
    </w:p>
    <w:p w:rsidR="007F4492" w:rsidRDefault="007F4492" w:rsidP="007F4492">
      <w:pPr>
        <w:pStyle w:val="LPTekst"/>
        <w:rPr>
          <w:lang w:val="nl-BE"/>
        </w:rPr>
      </w:pPr>
    </w:p>
    <w:p w:rsidR="007F4492" w:rsidRDefault="007F4492" w:rsidP="007F4492">
      <w:pPr>
        <w:pStyle w:val="LPTekst"/>
        <w:rPr>
          <w:lang w:val="nl-BE"/>
        </w:rPr>
      </w:pPr>
    </w:p>
    <w:p w:rsidR="007F4492" w:rsidRDefault="007F4492" w:rsidP="007F4492">
      <w:pPr>
        <w:pStyle w:val="LPKop1"/>
      </w:pPr>
      <w:bookmarkStart w:id="34" w:name="_Toc440541856"/>
      <w:r>
        <w:lastRenderedPageBreak/>
        <w:t>Bijlage: Begrippenkader</w:t>
      </w:r>
      <w:bookmarkEnd w:id="34"/>
    </w:p>
    <w:p w:rsidR="00785F47" w:rsidRPr="00F3644F" w:rsidRDefault="00785F47" w:rsidP="00785F47">
      <w:pPr>
        <w:spacing w:after="240" w:line="360" w:lineRule="auto"/>
        <w:jc w:val="both"/>
        <w:rPr>
          <w:rFonts w:cs="Arial"/>
          <w:i/>
          <w:color w:val="404040" w:themeColor="text1" w:themeTint="BF"/>
          <w:szCs w:val="20"/>
        </w:rPr>
      </w:pPr>
      <w:r w:rsidRPr="00F3644F">
        <w:rPr>
          <w:rFonts w:cs="Arial"/>
          <w:i/>
          <w:color w:val="404040" w:themeColor="text1" w:themeTint="BF"/>
          <w:szCs w:val="20"/>
        </w:rPr>
        <w:t>De begrippen zijn alfabetisch geordend.</w:t>
      </w:r>
    </w:p>
    <w:p w:rsidR="007F4492" w:rsidRPr="00785F47" w:rsidRDefault="00785F47" w:rsidP="00785F47">
      <w:pPr>
        <w:pStyle w:val="LPKop2"/>
      </w:pPr>
      <w:bookmarkStart w:id="35" w:name="_Toc440541857"/>
      <w:r>
        <w:t>Leerplanbegrippen</w:t>
      </w:r>
      <w:bookmarkEnd w:id="35"/>
    </w:p>
    <w:p w:rsidR="00A824A7" w:rsidRPr="00F3644F" w:rsidRDefault="00A824A7" w:rsidP="00DA37E8">
      <w:pPr>
        <w:pStyle w:val="LPTekst"/>
        <w:numPr>
          <w:ilvl w:val="0"/>
          <w:numId w:val="27"/>
        </w:numPr>
        <w:spacing w:after="120"/>
        <w:ind w:left="862" w:hanging="578"/>
      </w:pPr>
      <w:r w:rsidRPr="00F3644F">
        <w:rPr>
          <w:i/>
        </w:rPr>
        <w:t>Algemene doelstelling</w:t>
      </w:r>
      <w:r w:rsidRPr="00F3644F">
        <w:t>: slaan op de brede, wetenschappelijke en technisch-technologische vorming. Deze doestellingen vormen het kader waarbinnen contexten zich situeren en de leerplandoelstellingen ondergebracht worden.</w:t>
      </w:r>
    </w:p>
    <w:p w:rsidR="00A824A7" w:rsidRPr="00F3644F" w:rsidRDefault="00A824A7" w:rsidP="00DA37E8">
      <w:pPr>
        <w:pStyle w:val="LPTekst"/>
        <w:numPr>
          <w:ilvl w:val="0"/>
          <w:numId w:val="27"/>
        </w:numPr>
        <w:spacing w:after="120"/>
        <w:ind w:left="862" w:hanging="578"/>
      </w:pPr>
      <w:r w:rsidRPr="00F3644F">
        <w:rPr>
          <w:i/>
        </w:rPr>
        <w:t>Context</w:t>
      </w:r>
      <w:r w:rsidRPr="00F3644F">
        <w:t xml:space="preserve">: het betekenisgevend kader of verband waarin de leerplandoelstellingen geplaatst wordt. Bij contextrijke lessen worden verbindingen gelegd tussen de leerplandoelstelling/leerinhoud, de leefwereld en de interesses van de leerling, de actualiteit en eventueel andere vakken. </w:t>
      </w:r>
    </w:p>
    <w:p w:rsidR="00A824A7" w:rsidRPr="00F3644F" w:rsidRDefault="00A824A7" w:rsidP="00DA37E8">
      <w:pPr>
        <w:pStyle w:val="LPTekst"/>
        <w:numPr>
          <w:ilvl w:val="0"/>
          <w:numId w:val="27"/>
        </w:numPr>
        <w:spacing w:after="120"/>
        <w:ind w:left="862" w:hanging="578"/>
      </w:pPr>
      <w:r w:rsidRPr="00F3644F">
        <w:rPr>
          <w:i/>
        </w:rPr>
        <w:t>Leerinhoud</w:t>
      </w:r>
      <w:r w:rsidRPr="00F3644F">
        <w:t>: bakenen de doelstellingen af en zijn richtinggevend voor het uitzetten van leerlijnen. De opgenomen leerinhouden zijn de minimaal te realiseren leerinhouden.</w:t>
      </w:r>
    </w:p>
    <w:p w:rsidR="00A824A7" w:rsidRPr="00F3644F" w:rsidRDefault="00A824A7" w:rsidP="00DA37E8">
      <w:pPr>
        <w:pStyle w:val="LPTekst"/>
        <w:numPr>
          <w:ilvl w:val="0"/>
          <w:numId w:val="27"/>
        </w:numPr>
        <w:spacing w:after="120"/>
        <w:ind w:left="862" w:hanging="578"/>
      </w:pPr>
      <w:r w:rsidRPr="00F3644F">
        <w:rPr>
          <w:i/>
        </w:rPr>
        <w:t>Leerlijn</w:t>
      </w:r>
      <w:r w:rsidRPr="00F3644F">
        <w:t>: de lijn die wordt gevolgd om kennis, inzichten, vaardigheden of attitudes te ontwikkelen. Een leerlijn beschrijft de constructieve en (chrono)logische opeenvolging van wat er geleerd dient te worden.</w:t>
      </w:r>
    </w:p>
    <w:p w:rsidR="00A824A7" w:rsidRPr="00F3644F" w:rsidRDefault="00A824A7" w:rsidP="00DA37E8">
      <w:pPr>
        <w:pStyle w:val="LPTekst"/>
        <w:numPr>
          <w:ilvl w:val="0"/>
          <w:numId w:val="27"/>
        </w:numPr>
        <w:spacing w:after="120"/>
        <w:ind w:left="862" w:hanging="578"/>
      </w:pPr>
      <w:r w:rsidRPr="00F3644F">
        <w:rPr>
          <w:i/>
        </w:rPr>
        <w:t>Leerplandoelstelling</w:t>
      </w:r>
      <w:r w:rsidRPr="00F3644F">
        <w:t xml:space="preserve">: de bakens om de leerlijnen te realiseren. </w:t>
      </w:r>
    </w:p>
    <w:p w:rsidR="00A824A7" w:rsidRPr="00F3644F" w:rsidRDefault="00A824A7" w:rsidP="00DA37E8">
      <w:pPr>
        <w:pStyle w:val="LPTekst"/>
        <w:numPr>
          <w:ilvl w:val="0"/>
          <w:numId w:val="27"/>
        </w:numPr>
        <w:spacing w:after="120"/>
        <w:ind w:left="862" w:hanging="578"/>
      </w:pPr>
      <w:r w:rsidRPr="00F3644F">
        <w:rPr>
          <w:i/>
        </w:rPr>
        <w:t>Onderzoekend</w:t>
      </w:r>
      <w:r w:rsidRPr="00F3644F">
        <w:t xml:space="preserve"> </w:t>
      </w:r>
      <w:r w:rsidRPr="00F3644F">
        <w:rPr>
          <w:i/>
        </w:rPr>
        <w:t>leren</w:t>
      </w:r>
      <w:r w:rsidRPr="00F3644F">
        <w:t>: leren door gebruik te maken van experimentele of theoretische activiteiten met als doel nieuwe kennis te verwerven over (aspecten van) verschijnselen en waarneembare feiten.</w:t>
      </w:r>
    </w:p>
    <w:p w:rsidR="00A824A7" w:rsidRPr="00F3644F" w:rsidRDefault="00A824A7" w:rsidP="00DA37E8">
      <w:pPr>
        <w:pStyle w:val="LPTekst"/>
        <w:numPr>
          <w:ilvl w:val="0"/>
          <w:numId w:val="27"/>
        </w:numPr>
        <w:spacing w:after="120"/>
        <w:ind w:left="862" w:hanging="578"/>
      </w:pPr>
      <w:r w:rsidRPr="00F3644F">
        <w:rPr>
          <w:i/>
        </w:rPr>
        <w:t>Pedagogische</w:t>
      </w:r>
      <w:r w:rsidRPr="00F3644F">
        <w:t>-</w:t>
      </w:r>
      <w:r w:rsidRPr="00F3644F">
        <w:rPr>
          <w:i/>
        </w:rPr>
        <w:t>didactische</w:t>
      </w:r>
      <w:r w:rsidRPr="00F3644F">
        <w:t xml:space="preserve"> </w:t>
      </w:r>
      <w:r w:rsidRPr="00F3644F">
        <w:rPr>
          <w:i/>
        </w:rPr>
        <w:t>wenk</w:t>
      </w:r>
      <w:r w:rsidRPr="00F3644F">
        <w:t xml:space="preserve">: niet-bindende adviezen waarmee de leraar en/of vakwerkgroep kan rekening houden om het onderwijs doelgericht, boeiend en efficiënt uit te bouwen. </w:t>
      </w:r>
    </w:p>
    <w:p w:rsidR="00A824A7" w:rsidRPr="00F3644F" w:rsidRDefault="00A824A7" w:rsidP="00DA37E8">
      <w:pPr>
        <w:pStyle w:val="LPTekst"/>
        <w:numPr>
          <w:ilvl w:val="0"/>
          <w:numId w:val="27"/>
        </w:numPr>
        <w:spacing w:after="120"/>
        <w:ind w:left="862" w:hanging="578"/>
      </w:pPr>
      <w:r w:rsidRPr="00F3644F">
        <w:rPr>
          <w:i/>
        </w:rPr>
        <w:t>Probleemoplossend</w:t>
      </w:r>
      <w:r w:rsidRPr="00F3644F">
        <w:t xml:space="preserve"> </w:t>
      </w:r>
      <w:r w:rsidRPr="00F3644F">
        <w:rPr>
          <w:i/>
        </w:rPr>
        <w:t>leren</w:t>
      </w:r>
      <w:r w:rsidRPr="00F3644F">
        <w:t xml:space="preserve">: leren door het combineren, vormgeven en toepassen van wetenschappelijke, technische kennis en vaardigheden voor plannen, schema’s of ontwerpen van nieuwe, gewijzigde of verbeterde producten. </w:t>
      </w:r>
    </w:p>
    <w:p w:rsidR="00A824A7" w:rsidRPr="00F3644F" w:rsidRDefault="00A824A7" w:rsidP="00DA37E8">
      <w:pPr>
        <w:pStyle w:val="LPTekst"/>
        <w:numPr>
          <w:ilvl w:val="0"/>
          <w:numId w:val="27"/>
        </w:numPr>
        <w:spacing w:after="120"/>
        <w:ind w:left="862" w:hanging="578"/>
      </w:pPr>
      <w:r w:rsidRPr="00F3644F">
        <w:rPr>
          <w:i/>
        </w:rPr>
        <w:t>Project</w:t>
      </w:r>
      <w:r w:rsidRPr="00F3644F">
        <w:t xml:space="preserve">: concrete toepassingsinitiatieven binnen een context waaraan leerinhouden gekoppeld worden. Het is belangrijk om bij de keuze van de projecten uit te gaan van de voorkennis en interesses van de leerlingen, gedacht vanuit de doelstellingen van dit leerplan.  </w:t>
      </w:r>
    </w:p>
    <w:p w:rsidR="00A824A7" w:rsidRPr="00F3644F" w:rsidRDefault="00A824A7" w:rsidP="00DA37E8">
      <w:pPr>
        <w:pStyle w:val="LPTekst"/>
        <w:numPr>
          <w:ilvl w:val="0"/>
          <w:numId w:val="27"/>
        </w:numPr>
        <w:spacing w:after="120"/>
        <w:ind w:left="862" w:hanging="578"/>
      </w:pPr>
      <w:r w:rsidRPr="00F3644F">
        <w:rPr>
          <w:i/>
        </w:rPr>
        <w:t>Technisch-technologisch</w:t>
      </w:r>
      <w:r w:rsidRPr="00F3644F">
        <w:t xml:space="preserve">: het op systematische wijze toepassen van kennis ten behoeve van praktische doeleinden in combinatie met de handelingen die hiervoor nodig zijn. </w:t>
      </w:r>
    </w:p>
    <w:p w:rsidR="00A824A7" w:rsidRPr="00F3644F" w:rsidRDefault="00DC502D" w:rsidP="00A824A7">
      <w:pPr>
        <w:pStyle w:val="LPKop2"/>
      </w:pPr>
      <w:bookmarkStart w:id="36" w:name="_Toc440541858"/>
      <w:r w:rsidRPr="00F3644F">
        <w:lastRenderedPageBreak/>
        <w:t>Begrippen gebruikt in doelstellingen</w:t>
      </w:r>
      <w:bookmarkEnd w:id="36"/>
    </w:p>
    <w:p w:rsidR="00DC502D" w:rsidRPr="00F3644F" w:rsidRDefault="00DC502D" w:rsidP="00DA37E8">
      <w:pPr>
        <w:pStyle w:val="LPTekst"/>
        <w:numPr>
          <w:ilvl w:val="0"/>
          <w:numId w:val="27"/>
        </w:numPr>
        <w:spacing w:after="120"/>
        <w:ind w:left="862" w:hanging="578"/>
      </w:pPr>
      <w:r w:rsidRPr="00F3644F">
        <w:rPr>
          <w:i/>
        </w:rPr>
        <w:t>Conceptueel ontwerp</w:t>
      </w:r>
      <w:r w:rsidRPr="00F3644F">
        <w:t xml:space="preserve">: een vanuit wiskundig-wetenschappelijke context gedachte evoluerende visuele technisch-technologische weergave van een modelvoorstelling. Mogelijke voorstellingsvormen zijn:  Schets – tekening – schema – model. </w:t>
      </w:r>
    </w:p>
    <w:p w:rsidR="00DC502D" w:rsidRPr="00F3644F" w:rsidRDefault="00DC502D" w:rsidP="00DA37E8">
      <w:pPr>
        <w:pStyle w:val="LPTekst"/>
        <w:numPr>
          <w:ilvl w:val="0"/>
          <w:numId w:val="27"/>
        </w:numPr>
        <w:spacing w:after="120"/>
        <w:ind w:left="862" w:hanging="578"/>
      </w:pPr>
      <w:r w:rsidRPr="00F3644F">
        <w:rPr>
          <w:i/>
        </w:rPr>
        <w:t>Onderzoek</w:t>
      </w:r>
      <w:r w:rsidRPr="00F3644F">
        <w:t>: een activiteit die opgezet wordt om na te gaan of het verwachte of bedoelde ook echt zo is.</w:t>
      </w:r>
    </w:p>
    <w:p w:rsidR="00DC502D" w:rsidRPr="00F3644F" w:rsidRDefault="00DC502D" w:rsidP="00DA37E8">
      <w:pPr>
        <w:pStyle w:val="LPTekst"/>
        <w:numPr>
          <w:ilvl w:val="0"/>
          <w:numId w:val="27"/>
        </w:numPr>
        <w:spacing w:after="120"/>
        <w:ind w:left="862" w:hanging="578"/>
      </w:pPr>
      <w:r w:rsidRPr="00F3644F">
        <w:rPr>
          <w:i/>
        </w:rPr>
        <w:t>Ontwerp</w:t>
      </w:r>
      <w:r w:rsidRPr="00F3644F">
        <w:t>: een modelvoorstelling van de (toekomstige) werkelijkheid, gericht op het ontwikkelen van producten.</w:t>
      </w:r>
    </w:p>
    <w:p w:rsidR="00DC502D" w:rsidRPr="00F3644F" w:rsidRDefault="00DC502D" w:rsidP="00DA37E8">
      <w:pPr>
        <w:pStyle w:val="LPTekst"/>
        <w:numPr>
          <w:ilvl w:val="0"/>
          <w:numId w:val="27"/>
        </w:numPr>
        <w:spacing w:after="120"/>
        <w:ind w:left="862" w:hanging="578"/>
      </w:pPr>
      <w:r w:rsidRPr="00F3644F">
        <w:rPr>
          <w:i/>
        </w:rPr>
        <w:t>Experiment</w:t>
      </w:r>
      <w:r w:rsidRPr="00F3644F">
        <w:t xml:space="preserve">: een activiteit waarbij leerlingen, alleen of in kleine groepjes, zelfstandig (begeleid) een proef, simulatie, observatieopdracht of gedachte-experiment uitvoeren in het kader van een gegeven onderzoeksvraag. </w:t>
      </w:r>
    </w:p>
    <w:p w:rsidR="00DC502D" w:rsidRPr="00F3644F" w:rsidRDefault="00DC502D" w:rsidP="00DA37E8">
      <w:pPr>
        <w:pStyle w:val="LPTekst"/>
        <w:numPr>
          <w:ilvl w:val="0"/>
          <w:numId w:val="27"/>
        </w:numPr>
        <w:spacing w:after="120"/>
        <w:ind w:left="862" w:hanging="578"/>
      </w:pPr>
      <w:r w:rsidRPr="00F3644F">
        <w:rPr>
          <w:i/>
        </w:rPr>
        <w:t>Gedachte-experiment</w:t>
      </w:r>
      <w:r w:rsidRPr="00F3644F">
        <w:t>: een experiment dat niet uitgevoerd kan worden in de realiteit met als doel het bestuderen van een denkproces over de werkelijkheid. Wat als …</w:t>
      </w:r>
    </w:p>
    <w:p w:rsidR="00DC502D" w:rsidRPr="00F3644F" w:rsidRDefault="00DC502D" w:rsidP="00DA37E8">
      <w:pPr>
        <w:pStyle w:val="LPTekst"/>
        <w:numPr>
          <w:ilvl w:val="0"/>
          <w:numId w:val="27"/>
        </w:numPr>
        <w:spacing w:after="120"/>
        <w:ind w:left="862" w:hanging="578"/>
      </w:pPr>
      <w:r w:rsidRPr="00F3644F">
        <w:rPr>
          <w:i/>
        </w:rPr>
        <w:t>Model</w:t>
      </w:r>
      <w:r w:rsidRPr="00F3644F">
        <w:t>: een voorbeeldweergave, simulatie op schaal.</w:t>
      </w:r>
    </w:p>
    <w:p w:rsidR="00DC502D" w:rsidRPr="00F3644F" w:rsidRDefault="00DC502D" w:rsidP="00DA37E8">
      <w:pPr>
        <w:pStyle w:val="LPTekst"/>
        <w:numPr>
          <w:ilvl w:val="0"/>
          <w:numId w:val="27"/>
        </w:numPr>
        <w:spacing w:after="120"/>
        <w:ind w:left="862" w:hanging="578"/>
      </w:pPr>
      <w:r w:rsidRPr="00F3644F">
        <w:rPr>
          <w:i/>
        </w:rPr>
        <w:t>Observatieopdracht</w:t>
      </w:r>
      <w:r w:rsidRPr="00F3644F">
        <w:t xml:space="preserve">: </w:t>
      </w:r>
      <w:r w:rsidRPr="00F3644F">
        <w:rPr>
          <w:rFonts w:cs="Arial"/>
        </w:rPr>
        <w:t>een objectieve waarneming van gedragingen of gebeurtenissen.</w:t>
      </w:r>
    </w:p>
    <w:p w:rsidR="00DC502D" w:rsidRPr="00F3644F" w:rsidRDefault="00DC502D" w:rsidP="00DA37E8">
      <w:pPr>
        <w:pStyle w:val="LPTekst"/>
        <w:numPr>
          <w:ilvl w:val="0"/>
          <w:numId w:val="27"/>
        </w:numPr>
        <w:spacing w:after="120"/>
        <w:ind w:left="862" w:hanging="578"/>
      </w:pPr>
      <w:r w:rsidRPr="00F3644F">
        <w:rPr>
          <w:i/>
        </w:rPr>
        <w:t>Proef</w:t>
      </w:r>
      <w:r w:rsidRPr="00F3644F">
        <w:t>: een experiment met als doel een effect waar te nemen in het kader van een gegeven onderzoeksvraag.</w:t>
      </w:r>
    </w:p>
    <w:p w:rsidR="00DC502D" w:rsidRPr="00F3644F" w:rsidRDefault="00DC502D" w:rsidP="00DA37E8">
      <w:pPr>
        <w:pStyle w:val="LPTekst"/>
        <w:numPr>
          <w:ilvl w:val="0"/>
          <w:numId w:val="27"/>
        </w:numPr>
        <w:spacing w:after="120"/>
        <w:ind w:left="862" w:hanging="578"/>
      </w:pPr>
      <w:r w:rsidRPr="00F3644F">
        <w:rPr>
          <w:i/>
        </w:rPr>
        <w:t>Proefopstelling</w:t>
      </w:r>
      <w:r w:rsidRPr="00F3644F">
        <w:t xml:space="preserve">: het geheel aan materiaal nodig om een proef uit te voeren. </w:t>
      </w:r>
    </w:p>
    <w:p w:rsidR="00DC502D" w:rsidRPr="00F3644F" w:rsidRDefault="00DC502D" w:rsidP="00DA37E8">
      <w:pPr>
        <w:pStyle w:val="LPTekst"/>
        <w:numPr>
          <w:ilvl w:val="0"/>
          <w:numId w:val="27"/>
        </w:numPr>
        <w:spacing w:after="120"/>
        <w:ind w:left="862" w:hanging="578"/>
      </w:pPr>
      <w:r w:rsidRPr="00F3644F">
        <w:rPr>
          <w:i/>
        </w:rPr>
        <w:t>Prototype</w:t>
      </w:r>
      <w:r w:rsidRPr="00F3644F">
        <w:t>: een eerste model van een product waarmee de werking en functionaliteit van onderdelen wordt getest.</w:t>
      </w:r>
    </w:p>
    <w:p w:rsidR="00DC502D" w:rsidRPr="00F3644F" w:rsidRDefault="00DC502D" w:rsidP="00DA37E8">
      <w:pPr>
        <w:pStyle w:val="LPTekst"/>
        <w:numPr>
          <w:ilvl w:val="0"/>
          <w:numId w:val="27"/>
        </w:numPr>
        <w:spacing w:after="120"/>
        <w:ind w:left="862" w:hanging="578"/>
      </w:pPr>
      <w:r w:rsidRPr="00F3644F">
        <w:rPr>
          <w:i/>
        </w:rPr>
        <w:t>Schema</w:t>
      </w:r>
      <w:r w:rsidRPr="00F3644F">
        <w:t xml:space="preserve">: een geordende visuele weergave. </w:t>
      </w:r>
    </w:p>
    <w:p w:rsidR="00DC502D" w:rsidRPr="00F3644F" w:rsidRDefault="00DC502D" w:rsidP="00DA37E8">
      <w:pPr>
        <w:pStyle w:val="LPTekst"/>
        <w:numPr>
          <w:ilvl w:val="0"/>
          <w:numId w:val="27"/>
        </w:numPr>
        <w:spacing w:after="120"/>
        <w:ind w:left="862" w:hanging="578"/>
      </w:pPr>
      <w:r w:rsidRPr="00F3644F">
        <w:rPr>
          <w:i/>
        </w:rPr>
        <w:t>Schets</w:t>
      </w:r>
      <w:r w:rsidRPr="00F3644F">
        <w:t xml:space="preserve">: een eerste, vluchtige visuele weergave van de hoofdgedachten. </w:t>
      </w:r>
    </w:p>
    <w:p w:rsidR="00DC502D" w:rsidRPr="00F3644F" w:rsidRDefault="00DC502D" w:rsidP="00DA37E8">
      <w:pPr>
        <w:pStyle w:val="LPTekst"/>
        <w:numPr>
          <w:ilvl w:val="0"/>
          <w:numId w:val="27"/>
        </w:numPr>
        <w:spacing w:after="120"/>
        <w:ind w:left="862" w:hanging="578"/>
      </w:pPr>
      <w:r w:rsidRPr="00F3644F">
        <w:rPr>
          <w:i/>
        </w:rPr>
        <w:t>Simulatie</w:t>
      </w:r>
      <w:r w:rsidRPr="00F3644F">
        <w:t>: een nabootsing van de werkelijkheid, in veel gevallen met behulp van een model van die werkelijkheid met als doel de werking en/of functionaliteit te testen.</w:t>
      </w:r>
    </w:p>
    <w:p w:rsidR="00DC502D" w:rsidRPr="00F3644F" w:rsidRDefault="00DC502D" w:rsidP="00DA37E8">
      <w:pPr>
        <w:pStyle w:val="LPTekst"/>
        <w:numPr>
          <w:ilvl w:val="0"/>
          <w:numId w:val="27"/>
        </w:numPr>
        <w:spacing w:after="120"/>
        <w:ind w:left="862" w:hanging="578"/>
      </w:pPr>
      <w:r w:rsidRPr="00F3644F">
        <w:rPr>
          <w:i/>
        </w:rPr>
        <w:t>Studie</w:t>
      </w:r>
      <w:r w:rsidRPr="00F3644F">
        <w:t>: een theoretische kader om tot een technische oplossing te komen waarbij de waarnemingen afgetoetst worden aan wetenschappelijke wetmatigheden.</w:t>
      </w:r>
    </w:p>
    <w:p w:rsidR="00DC502D" w:rsidRPr="00F3644F" w:rsidRDefault="00DC502D" w:rsidP="00DA37E8">
      <w:pPr>
        <w:pStyle w:val="LPTekst"/>
        <w:numPr>
          <w:ilvl w:val="0"/>
          <w:numId w:val="27"/>
        </w:numPr>
        <w:spacing w:after="120"/>
        <w:ind w:left="862" w:hanging="578"/>
      </w:pPr>
      <w:r w:rsidRPr="00F3644F">
        <w:rPr>
          <w:i/>
        </w:rPr>
        <w:t>Tekening</w:t>
      </w:r>
      <w:r w:rsidRPr="00F3644F">
        <w:t xml:space="preserve">: een concrete visuele weergave gekoppeld aan de verzamelde informatie nodig voor de uitvoering.  </w:t>
      </w:r>
    </w:p>
    <w:p w:rsidR="00DC502D" w:rsidRPr="00F3644F" w:rsidRDefault="00DC502D" w:rsidP="00DA37E8">
      <w:pPr>
        <w:pStyle w:val="LPTekst"/>
        <w:numPr>
          <w:ilvl w:val="0"/>
          <w:numId w:val="27"/>
        </w:numPr>
        <w:spacing w:after="120"/>
        <w:ind w:left="862" w:hanging="578"/>
      </w:pPr>
      <w:r w:rsidRPr="00F3644F">
        <w:rPr>
          <w:i/>
        </w:rPr>
        <w:t>Testopstelling</w:t>
      </w:r>
      <w:r w:rsidRPr="00F3644F">
        <w:t xml:space="preserve">: </w:t>
      </w:r>
      <w:r w:rsidRPr="00F3644F">
        <w:rPr>
          <w:lang w:val="nl-BE"/>
        </w:rPr>
        <w:t xml:space="preserve">een simulatiecontext waarvan de parameters en grenzen duidelijk afgebakend zijn en waarbinnen leerlingen tests bij een onderzoek kunnen uitvoeren. </w:t>
      </w:r>
    </w:p>
    <w:p w:rsidR="00DA37E8" w:rsidRDefault="00DA37E8" w:rsidP="00DC502D">
      <w:pPr>
        <w:spacing w:after="240" w:line="360" w:lineRule="auto"/>
        <w:jc w:val="both"/>
        <w:rPr>
          <w:color w:val="404040" w:themeColor="text1" w:themeTint="BF"/>
        </w:rPr>
      </w:pPr>
    </w:p>
    <w:p w:rsidR="00DA37E8" w:rsidRDefault="00DA37E8" w:rsidP="00DC502D">
      <w:pPr>
        <w:spacing w:after="240" w:line="360" w:lineRule="auto"/>
        <w:jc w:val="both"/>
        <w:rPr>
          <w:color w:val="404040" w:themeColor="text1" w:themeTint="BF"/>
        </w:rPr>
      </w:pPr>
    </w:p>
    <w:p w:rsidR="00DA37E8" w:rsidRPr="00DA37E8" w:rsidRDefault="00E015B4" w:rsidP="00DA37E8">
      <w:pPr>
        <w:spacing w:after="24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lastRenderedPageBreak/>
        <w:t>Samenhang van de begrippen:</w:t>
      </w:r>
    </w:p>
    <w:tbl>
      <w:tblPr>
        <w:tblStyle w:val="Tabelraster4"/>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028"/>
        <w:gridCol w:w="2040"/>
        <w:gridCol w:w="1955"/>
        <w:gridCol w:w="2893"/>
      </w:tblGrid>
      <w:tr w:rsidR="00DA37E8" w:rsidRPr="00DA37E8" w:rsidTr="00242231">
        <w:tc>
          <w:tcPr>
            <w:tcW w:w="9640" w:type="dxa"/>
            <w:gridSpan w:val="4"/>
            <w:tcBorders>
              <w:bottom w:val="single" w:sz="8" w:space="0" w:color="FFFFFF" w:themeColor="background1"/>
            </w:tcBorders>
            <w:shd w:val="clear" w:color="auto" w:fill="00CCCC"/>
            <w:vAlign w:val="center"/>
          </w:tcPr>
          <w:p w:rsidR="00DA37E8" w:rsidRPr="00DA37E8" w:rsidRDefault="00DA37E8" w:rsidP="00DA37E8">
            <w:pPr>
              <w:spacing w:before="225" w:after="225"/>
              <w:jc w:val="center"/>
              <w:rPr>
                <w:rFonts w:ascii="Arial" w:hAnsi="Arial" w:cs="Arial"/>
                <w:b/>
                <w:color w:val="FFFFFF" w:themeColor="background1"/>
                <w:lang w:val="nl-NL" w:eastAsia="nl-NL"/>
              </w:rPr>
            </w:pPr>
            <w:r w:rsidRPr="00DA37E8">
              <w:rPr>
                <w:rFonts w:ascii="Arial" w:hAnsi="Arial" w:cs="Arial"/>
                <w:b/>
                <w:color w:val="FFFFFF" w:themeColor="background1"/>
                <w:lang w:val="nl-NL" w:eastAsia="nl-NL"/>
              </w:rPr>
              <w:t>ONDERZOEK</w:t>
            </w:r>
          </w:p>
        </w:tc>
      </w:tr>
      <w:tr w:rsidR="00DA37E8" w:rsidRPr="00DA37E8" w:rsidTr="00242231">
        <w:tc>
          <w:tcPr>
            <w:tcW w:w="6649"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FF6600"/>
            <w:vAlign w:val="center"/>
          </w:tcPr>
          <w:p w:rsidR="00DA37E8" w:rsidRPr="00DA37E8" w:rsidRDefault="00DA37E8" w:rsidP="00DA37E8">
            <w:pPr>
              <w:spacing w:before="225" w:after="225"/>
              <w:jc w:val="center"/>
              <w:rPr>
                <w:rFonts w:ascii="Arial" w:hAnsi="Arial" w:cs="Arial"/>
                <w:color w:val="404040" w:themeColor="text1" w:themeTint="BF"/>
                <w:lang w:val="nl-NL" w:eastAsia="nl-NL"/>
              </w:rPr>
            </w:pPr>
            <w:r w:rsidRPr="00DA37E8">
              <w:rPr>
                <w:rFonts w:ascii="Arial" w:hAnsi="Arial" w:cs="Arial"/>
                <w:color w:val="FFFFFF" w:themeColor="background1"/>
                <w:lang w:val="nl-NL" w:eastAsia="nl-NL"/>
              </w:rPr>
              <w:t>EXPERIMENT</w:t>
            </w:r>
          </w:p>
        </w:tc>
        <w:tc>
          <w:tcPr>
            <w:tcW w:w="2991" w:type="dxa"/>
            <w:tcBorders>
              <w:top w:val="single" w:sz="12" w:space="0" w:color="FFFFFF" w:themeColor="background1"/>
              <w:left w:val="single" w:sz="12" w:space="0" w:color="FFFFFF" w:themeColor="background1"/>
              <w:bottom w:val="single" w:sz="12" w:space="0" w:color="FFFFFF" w:themeColor="background1"/>
            </w:tcBorders>
            <w:shd w:val="clear" w:color="auto" w:fill="999900"/>
            <w:vAlign w:val="center"/>
          </w:tcPr>
          <w:p w:rsidR="00DA37E8" w:rsidRPr="00DA37E8" w:rsidRDefault="00DA37E8" w:rsidP="00DA37E8">
            <w:pPr>
              <w:spacing w:before="225" w:after="225"/>
              <w:jc w:val="center"/>
              <w:rPr>
                <w:rFonts w:ascii="Arial" w:hAnsi="Arial" w:cs="Arial"/>
                <w:color w:val="FFFFFF" w:themeColor="background1"/>
                <w:lang w:val="nl-NL" w:eastAsia="nl-NL"/>
              </w:rPr>
            </w:pPr>
            <w:r w:rsidRPr="00DA37E8">
              <w:rPr>
                <w:rFonts w:ascii="Arial" w:hAnsi="Arial" w:cs="Arial"/>
                <w:color w:val="FFFFFF" w:themeColor="background1"/>
                <w:lang w:val="nl-NL" w:eastAsia="nl-NL"/>
              </w:rPr>
              <w:t>OBSERVATIEOPDRACHT</w:t>
            </w:r>
          </w:p>
        </w:tc>
      </w:tr>
      <w:tr w:rsidR="00DA37E8" w:rsidRPr="00DA37E8" w:rsidTr="00023E59">
        <w:trPr>
          <w:trHeight w:val="739"/>
        </w:trPr>
        <w:tc>
          <w:tcPr>
            <w:tcW w:w="2203" w:type="dxa"/>
            <w:tcBorders>
              <w:top w:val="single" w:sz="12" w:space="0" w:color="FFFFFF" w:themeColor="background1"/>
              <w:bottom w:val="single" w:sz="12"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25" w:after="225"/>
              <w:jc w:val="center"/>
              <w:rPr>
                <w:rFonts w:ascii="Arial" w:hAnsi="Arial" w:cs="Arial"/>
                <w:b/>
                <w:color w:val="404040" w:themeColor="text1" w:themeTint="BF"/>
                <w:lang w:val="nl-NL" w:eastAsia="nl-NL"/>
              </w:rPr>
            </w:pPr>
            <w:r w:rsidRPr="00DA37E8">
              <w:rPr>
                <w:rFonts w:ascii="Arial" w:hAnsi="Arial" w:cs="Arial"/>
                <w:b/>
                <w:color w:val="404040" w:themeColor="text1" w:themeTint="BF"/>
                <w:lang w:val="nl-NL" w:eastAsia="nl-NL"/>
              </w:rPr>
              <w:t>Proef</w:t>
            </w:r>
          </w:p>
        </w:tc>
        <w:tc>
          <w:tcPr>
            <w:tcW w:w="22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25" w:after="225"/>
              <w:jc w:val="center"/>
              <w:rPr>
                <w:rFonts w:ascii="Arial" w:hAnsi="Arial" w:cs="Arial"/>
                <w:b/>
                <w:color w:val="404040" w:themeColor="text1" w:themeTint="BF"/>
                <w:lang w:val="nl-NL" w:eastAsia="nl-NL"/>
              </w:rPr>
            </w:pPr>
            <w:r w:rsidRPr="00DA37E8">
              <w:rPr>
                <w:rFonts w:ascii="Arial" w:hAnsi="Arial" w:cs="Arial"/>
                <w:b/>
                <w:color w:val="404040" w:themeColor="text1" w:themeTint="BF"/>
                <w:lang w:val="nl-NL" w:eastAsia="nl-NL"/>
              </w:rPr>
              <w:t>Simulatie</w:t>
            </w:r>
          </w:p>
        </w:tc>
        <w:tc>
          <w:tcPr>
            <w:tcW w:w="21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25" w:after="225"/>
              <w:jc w:val="center"/>
              <w:rPr>
                <w:rFonts w:ascii="Arial" w:hAnsi="Arial" w:cs="Arial"/>
                <w:b/>
                <w:color w:val="404040" w:themeColor="text1" w:themeTint="BF"/>
                <w:lang w:val="nl-NL" w:eastAsia="nl-NL"/>
              </w:rPr>
            </w:pPr>
            <w:r w:rsidRPr="00DA37E8">
              <w:rPr>
                <w:rFonts w:ascii="Arial" w:hAnsi="Arial" w:cs="Arial"/>
                <w:b/>
                <w:color w:val="404040" w:themeColor="text1" w:themeTint="BF"/>
                <w:lang w:val="nl-NL" w:eastAsia="nl-NL"/>
              </w:rPr>
              <w:t>Gedachte-experiment</w:t>
            </w:r>
            <w:bookmarkStart w:id="37" w:name="_GoBack"/>
            <w:bookmarkEnd w:id="37"/>
          </w:p>
        </w:tc>
        <w:tc>
          <w:tcPr>
            <w:tcW w:w="2991" w:type="dxa"/>
            <w:tcBorders>
              <w:top w:val="single" w:sz="12" w:space="0" w:color="FFFFFF" w:themeColor="background1"/>
              <w:left w:val="single" w:sz="12" w:space="0" w:color="FFFFFF" w:themeColor="background1"/>
            </w:tcBorders>
            <w:vAlign w:val="center"/>
          </w:tcPr>
          <w:p w:rsidR="00DA37E8" w:rsidRPr="00DA37E8" w:rsidRDefault="00DA37E8" w:rsidP="00DA37E8">
            <w:pPr>
              <w:spacing w:before="225" w:after="225"/>
              <w:jc w:val="center"/>
              <w:rPr>
                <w:rFonts w:ascii="Arial" w:hAnsi="Arial" w:cs="Arial"/>
                <w:i/>
                <w:color w:val="404040" w:themeColor="text1" w:themeTint="BF"/>
                <w:lang w:val="nl-NL" w:eastAsia="nl-NL"/>
              </w:rPr>
            </w:pPr>
          </w:p>
        </w:tc>
      </w:tr>
      <w:tr w:rsidR="00DA37E8" w:rsidRPr="00DA37E8" w:rsidTr="00023E59">
        <w:trPr>
          <w:trHeight w:val="489"/>
        </w:trPr>
        <w:tc>
          <w:tcPr>
            <w:tcW w:w="2203" w:type="dxa"/>
            <w:tcBorders>
              <w:top w:val="single" w:sz="12"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25" w:after="225"/>
              <w:jc w:val="center"/>
              <w:rPr>
                <w:rFonts w:ascii="Arial" w:hAnsi="Arial" w:cs="Arial"/>
                <w:b/>
                <w:color w:val="404040" w:themeColor="text1" w:themeTint="BF"/>
                <w:lang w:val="nl-NL" w:eastAsia="nl-NL"/>
              </w:rPr>
            </w:pPr>
            <w:r w:rsidRPr="00DA37E8">
              <w:rPr>
                <w:rFonts w:ascii="Arial" w:hAnsi="Arial" w:cs="Arial"/>
                <w:i/>
                <w:color w:val="404040" w:themeColor="text1" w:themeTint="BF"/>
                <w:lang w:val="nl-NL" w:eastAsia="nl-NL"/>
              </w:rPr>
              <w:t>Proefopstelling</w:t>
            </w:r>
          </w:p>
        </w:tc>
        <w:tc>
          <w:tcPr>
            <w:tcW w:w="2251" w:type="dxa"/>
            <w:tcBorders>
              <w:top w:val="dashed" w:sz="12" w:space="0" w:color="EEECE1" w:themeColor="background2"/>
              <w:left w:val="single" w:sz="12"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25" w:after="225"/>
              <w:jc w:val="center"/>
              <w:rPr>
                <w:rFonts w:ascii="Arial" w:hAnsi="Arial" w:cs="Arial"/>
                <w:b/>
                <w:color w:val="404040" w:themeColor="text1" w:themeTint="BF"/>
                <w:lang w:val="nl-NL" w:eastAsia="nl-NL"/>
              </w:rPr>
            </w:pPr>
            <w:r w:rsidRPr="00DA37E8">
              <w:rPr>
                <w:rFonts w:ascii="Arial" w:hAnsi="Arial" w:cs="Arial"/>
                <w:i/>
                <w:color w:val="404040" w:themeColor="text1" w:themeTint="BF"/>
                <w:lang w:val="nl-NL" w:eastAsia="nl-NL"/>
              </w:rPr>
              <w:t>Testopstelling</w:t>
            </w:r>
          </w:p>
        </w:tc>
        <w:tc>
          <w:tcPr>
            <w:tcW w:w="2195" w:type="dxa"/>
            <w:tcBorders>
              <w:top w:val="dashed" w:sz="12" w:space="0" w:color="EEECE1" w:themeColor="background2"/>
              <w:left w:val="single" w:sz="12"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25" w:after="225"/>
              <w:jc w:val="center"/>
              <w:rPr>
                <w:rFonts w:ascii="Arial" w:hAnsi="Arial" w:cs="Arial"/>
                <w:b/>
                <w:color w:val="404040" w:themeColor="text1" w:themeTint="BF"/>
                <w:lang w:val="nl-NL" w:eastAsia="nl-NL"/>
              </w:rPr>
            </w:pPr>
            <w:r w:rsidRPr="00DA37E8">
              <w:rPr>
                <w:rFonts w:ascii="Arial" w:hAnsi="Arial" w:cs="Arial"/>
                <w:i/>
                <w:color w:val="404040" w:themeColor="text1" w:themeTint="BF"/>
                <w:lang w:val="nl-NL" w:eastAsia="nl-NL"/>
              </w:rPr>
              <w:t>Redenering</w:t>
            </w:r>
          </w:p>
        </w:tc>
        <w:tc>
          <w:tcPr>
            <w:tcW w:w="2991" w:type="dxa"/>
            <w:tcBorders>
              <w:left w:val="single" w:sz="12" w:space="0" w:color="FFFFFF" w:themeColor="background1"/>
            </w:tcBorders>
            <w:shd w:val="clear" w:color="auto" w:fill="EEECE1" w:themeFill="background2"/>
            <w:vAlign w:val="center"/>
          </w:tcPr>
          <w:p w:rsidR="00DA37E8" w:rsidRPr="00DA37E8" w:rsidRDefault="00DA37E8" w:rsidP="00DA37E8">
            <w:pPr>
              <w:spacing w:before="225" w:after="225"/>
              <w:jc w:val="center"/>
              <w:rPr>
                <w:rFonts w:ascii="Arial" w:hAnsi="Arial" w:cs="Arial"/>
                <w:i/>
                <w:color w:val="404040" w:themeColor="text1" w:themeTint="BF"/>
                <w:lang w:val="nl-NL" w:eastAsia="nl-NL"/>
              </w:rPr>
            </w:pPr>
            <w:r w:rsidRPr="00DA37E8">
              <w:rPr>
                <w:rFonts w:ascii="Arial" w:hAnsi="Arial" w:cs="Arial"/>
                <w:i/>
                <w:color w:val="404040" w:themeColor="text1" w:themeTint="BF"/>
                <w:lang w:val="nl-NL" w:eastAsia="nl-NL"/>
              </w:rPr>
              <w:t>Objectieve waarneming</w:t>
            </w:r>
          </w:p>
        </w:tc>
      </w:tr>
    </w:tbl>
    <w:p w:rsidR="00DA37E8" w:rsidRPr="00DA37E8" w:rsidRDefault="00DA37E8" w:rsidP="00DA37E8">
      <w:pPr>
        <w:spacing w:after="240" w:line="360" w:lineRule="auto"/>
        <w:jc w:val="both"/>
        <w:rPr>
          <w:rFonts w:eastAsia="Times New Roman" w:cs="Times New Roman"/>
          <w:color w:val="404040" w:themeColor="text1" w:themeTint="BF"/>
          <w:szCs w:val="20"/>
          <w:lang w:val="nl-NL" w:eastAsia="nl-NL"/>
        </w:rPr>
      </w:pPr>
    </w:p>
    <w:tbl>
      <w:tblPr>
        <w:tblStyle w:val="Tabelraster13"/>
        <w:tblW w:w="8941" w:type="dxa"/>
        <w:tblInd w:w="108" w:type="dxa"/>
        <w:shd w:val="clear" w:color="auto" w:fill="FFFFFF" w:themeFill="background1"/>
        <w:tblLook w:val="04A0" w:firstRow="1" w:lastRow="0" w:firstColumn="1" w:lastColumn="0" w:noHBand="0" w:noVBand="1"/>
      </w:tblPr>
      <w:tblGrid>
        <w:gridCol w:w="2221"/>
        <w:gridCol w:w="2221"/>
        <w:gridCol w:w="2221"/>
        <w:gridCol w:w="2278"/>
      </w:tblGrid>
      <w:tr w:rsidR="00DA37E8" w:rsidRPr="00DA37E8" w:rsidTr="00242231">
        <w:tc>
          <w:tcPr>
            <w:tcW w:w="8941"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00CCCC"/>
            <w:vAlign w:val="center"/>
          </w:tcPr>
          <w:p w:rsidR="00DA37E8" w:rsidRPr="00DA37E8" w:rsidRDefault="00DA37E8" w:rsidP="00DA37E8">
            <w:pPr>
              <w:spacing w:before="240" w:after="240"/>
              <w:jc w:val="center"/>
              <w:rPr>
                <w:b/>
                <w:color w:val="FFFFFF" w:themeColor="background1"/>
              </w:rPr>
            </w:pPr>
            <w:r w:rsidRPr="00DA37E8">
              <w:rPr>
                <w:b/>
                <w:color w:val="FFFFFF" w:themeColor="background1"/>
              </w:rPr>
              <w:t>ONTWERP</w:t>
            </w:r>
          </w:p>
        </w:tc>
      </w:tr>
      <w:tr w:rsidR="00DA37E8" w:rsidRPr="00DA37E8" w:rsidTr="00242231">
        <w:tc>
          <w:tcPr>
            <w:tcW w:w="6663" w:type="dxa"/>
            <w:gridSpan w:val="3"/>
            <w:tcBorders>
              <w:top w:val="single" w:sz="12" w:space="0" w:color="FFFFFF" w:themeColor="background1"/>
              <w:left w:val="single" w:sz="24" w:space="0" w:color="FFFFFF" w:themeColor="background1"/>
              <w:right w:val="single" w:sz="12" w:space="0" w:color="FFFFFF" w:themeColor="background1"/>
            </w:tcBorders>
            <w:shd w:val="clear" w:color="auto" w:fill="990099"/>
            <w:vAlign w:val="center"/>
          </w:tcPr>
          <w:p w:rsidR="00DA37E8" w:rsidRPr="00DA37E8" w:rsidRDefault="00DA37E8" w:rsidP="00DA37E8">
            <w:pPr>
              <w:spacing w:before="240" w:after="240"/>
              <w:jc w:val="center"/>
              <w:rPr>
                <w:color w:val="FFFFFF" w:themeColor="background1"/>
              </w:rPr>
            </w:pPr>
            <w:r w:rsidRPr="00DA37E8">
              <w:rPr>
                <w:i/>
                <w:noProof/>
                <w:color w:val="FFFFFF" w:themeColor="background1"/>
              </w:rPr>
              <mc:AlternateContent>
                <mc:Choice Requires="wps">
                  <w:drawing>
                    <wp:anchor distT="0" distB="0" distL="114300" distR="114300" simplePos="0" relativeHeight="251705344" behindDoc="0" locked="0" layoutInCell="1" allowOverlap="1" wp14:anchorId="3E0B40D2" wp14:editId="50C295E0">
                      <wp:simplePos x="0" y="0"/>
                      <wp:positionH relativeFrom="column">
                        <wp:posOffset>2339340</wp:posOffset>
                      </wp:positionH>
                      <wp:positionV relativeFrom="paragraph">
                        <wp:posOffset>332740</wp:posOffset>
                      </wp:positionV>
                      <wp:extent cx="1257300" cy="533400"/>
                      <wp:effectExtent l="0" t="0" r="0" b="0"/>
                      <wp:wrapNone/>
                      <wp:docPr id="10" name="Gekromde PIJL-OMLAAG 10"/>
                      <wp:cNvGraphicFramePr/>
                      <a:graphic xmlns:a="http://schemas.openxmlformats.org/drawingml/2006/main">
                        <a:graphicData uri="http://schemas.microsoft.com/office/word/2010/wordprocessingShape">
                          <wps:wsp>
                            <wps:cNvSpPr/>
                            <wps:spPr>
                              <a:xfrm flipH="1">
                                <a:off x="0" y="0"/>
                                <a:ext cx="1257300" cy="533400"/>
                              </a:xfrm>
                              <a:prstGeom prst="curvedDownArrow">
                                <a:avLst/>
                              </a:prstGeom>
                              <a:solidFill>
                                <a:srgbClr val="FF66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F669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Gekromde PIJL-OMLAAG 10" o:spid="_x0000_s1026" type="#_x0000_t105" style="position:absolute;margin-left:184.2pt;margin-top:26.2pt;width:99pt;height:4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" adj="17018,20454,16200" fillcolor="#f60" stroked="f" strokeweight="2pt"/>
                  </w:pict>
                </mc:Fallback>
              </mc:AlternateContent>
            </w:r>
            <w:r w:rsidRPr="00DA37E8">
              <w:rPr>
                <w:i/>
                <w:noProof/>
                <w:color w:val="FFFFFF" w:themeColor="background1"/>
              </w:rPr>
              <mc:AlternateContent>
                <mc:Choice Requires="wps">
                  <w:drawing>
                    <wp:anchor distT="0" distB="0" distL="114300" distR="114300" simplePos="0" relativeHeight="251704320" behindDoc="0" locked="0" layoutInCell="1" allowOverlap="1" wp14:anchorId="53FC8731" wp14:editId="19DB5452">
                      <wp:simplePos x="0" y="0"/>
                      <wp:positionH relativeFrom="column">
                        <wp:posOffset>567690</wp:posOffset>
                      </wp:positionH>
                      <wp:positionV relativeFrom="paragraph">
                        <wp:posOffset>361315</wp:posOffset>
                      </wp:positionV>
                      <wp:extent cx="1228725" cy="533400"/>
                      <wp:effectExtent l="0" t="0" r="9525" b="0"/>
                      <wp:wrapNone/>
                      <wp:docPr id="11" name="Gekromde PIJL-OMLAAG 11"/>
                      <wp:cNvGraphicFramePr/>
                      <a:graphic xmlns:a="http://schemas.openxmlformats.org/drawingml/2006/main">
                        <a:graphicData uri="http://schemas.microsoft.com/office/word/2010/wordprocessingShape">
                          <wps:wsp>
                            <wps:cNvSpPr/>
                            <wps:spPr>
                              <a:xfrm>
                                <a:off x="0" y="0"/>
                                <a:ext cx="1228725" cy="533400"/>
                              </a:xfrm>
                              <a:prstGeom prst="curvedDownArrow">
                                <a:avLst/>
                              </a:prstGeom>
                              <a:solidFill>
                                <a:srgbClr val="FF66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D33C" id="Gekromde PIJL-OMLAAG 11" o:spid="_x0000_s1026" type="#_x0000_t105" style="position:absolute;margin-left:44.7pt;margin-top:28.45pt;width:96.75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" adj="16912,20428,16200" fillcolor="#f60" stroked="f" strokeweight="2pt"/>
                  </w:pict>
                </mc:Fallback>
              </mc:AlternateContent>
            </w:r>
            <w:r w:rsidRPr="00DA37E8">
              <w:rPr>
                <w:color w:val="FFFFFF" w:themeColor="background1"/>
              </w:rPr>
              <w:t>CONCEPTUEEL ONTWERP</w:t>
            </w:r>
          </w:p>
        </w:tc>
        <w:tc>
          <w:tcPr>
            <w:tcW w:w="2278" w:type="dxa"/>
            <w:tcBorders>
              <w:top w:val="single" w:sz="12" w:space="0" w:color="FFFFFF" w:themeColor="background1"/>
              <w:left w:val="single" w:sz="12" w:space="0" w:color="FFFFFF" w:themeColor="background1"/>
              <w:bottom w:val="single" w:sz="12" w:space="0" w:color="FFFFFF" w:themeColor="background1"/>
              <w:right w:val="single" w:sz="24" w:space="0" w:color="FFFFFF" w:themeColor="background1"/>
            </w:tcBorders>
            <w:shd w:val="clear" w:color="auto" w:fill="999900"/>
            <w:vAlign w:val="center"/>
          </w:tcPr>
          <w:p w:rsidR="00DA37E8" w:rsidRPr="00DA37E8" w:rsidRDefault="00DA37E8" w:rsidP="00DA37E8">
            <w:pPr>
              <w:spacing w:before="240" w:after="240"/>
              <w:jc w:val="center"/>
              <w:rPr>
                <w:color w:val="404040" w:themeColor="text1" w:themeTint="BF"/>
              </w:rPr>
            </w:pPr>
            <w:r w:rsidRPr="00DA37E8">
              <w:rPr>
                <w:color w:val="FFFFFF" w:themeColor="background1"/>
              </w:rPr>
              <w:t>STUDIE</w:t>
            </w:r>
          </w:p>
        </w:tc>
      </w:tr>
      <w:tr w:rsidR="00DA37E8" w:rsidRPr="00DA37E8" w:rsidTr="00242231">
        <w:trPr>
          <w:trHeight w:val="1948"/>
        </w:trPr>
        <w:tc>
          <w:tcPr>
            <w:tcW w:w="2221" w:type="dxa"/>
            <w:tcBorders>
              <w:top w:val="single" w:sz="12" w:space="0" w:color="FFFFFF" w:themeColor="background1"/>
              <w:left w:val="single" w:sz="24" w:space="0" w:color="FFFFFF" w:themeColor="background1"/>
              <w:bottom w:val="single" w:sz="12" w:space="0" w:color="FFFFFF" w:themeColor="background1"/>
              <w:right w:val="dashed" w:sz="12" w:space="0" w:color="EEECE1" w:themeColor="background2"/>
            </w:tcBorders>
            <w:shd w:val="clear" w:color="auto" w:fill="EEECE1" w:themeFill="background2"/>
            <w:vAlign w:val="center"/>
          </w:tcPr>
          <w:p w:rsidR="00DA37E8" w:rsidRPr="00DA37E8" w:rsidRDefault="00DA37E8" w:rsidP="00DA37E8">
            <w:pPr>
              <w:spacing w:before="240" w:after="240"/>
              <w:jc w:val="center"/>
              <w:rPr>
                <w:i/>
                <w:color w:val="404040" w:themeColor="text1" w:themeTint="BF"/>
              </w:rPr>
            </w:pPr>
            <w:r w:rsidRPr="00DA37E8">
              <w:rPr>
                <w:i/>
                <w:color w:val="404040" w:themeColor="text1" w:themeTint="BF"/>
              </w:rPr>
              <w:t>Wiskundige-wetenschappelijke context</w:t>
            </w:r>
          </w:p>
        </w:tc>
        <w:tc>
          <w:tcPr>
            <w:tcW w:w="2221" w:type="dxa"/>
            <w:tcBorders>
              <w:top w:val="single" w:sz="12" w:space="0" w:color="FFFFFF" w:themeColor="background1"/>
              <w:left w:val="dashed" w:sz="12" w:space="0" w:color="EEECE1" w:themeColor="background2"/>
              <w:bottom w:val="single" w:sz="12" w:space="0" w:color="FFFFFF" w:themeColor="background1"/>
              <w:right w:val="dashed" w:sz="12" w:space="0" w:color="EEECE1" w:themeColor="background2"/>
            </w:tcBorders>
            <w:shd w:val="clear" w:color="auto" w:fill="EEECE1" w:themeFill="background2"/>
            <w:vAlign w:val="center"/>
          </w:tcPr>
          <w:p w:rsidR="00DA37E8" w:rsidRPr="00DA37E8" w:rsidRDefault="00DA37E8" w:rsidP="00DA37E8">
            <w:pPr>
              <w:spacing w:before="240" w:after="240"/>
              <w:jc w:val="center"/>
              <w:rPr>
                <w:i/>
                <w:color w:val="404040" w:themeColor="text1" w:themeTint="BF"/>
              </w:rPr>
            </w:pPr>
            <w:r w:rsidRPr="00DA37E8">
              <w:rPr>
                <w:i/>
                <w:color w:val="404040" w:themeColor="text1" w:themeTint="BF"/>
              </w:rPr>
              <w:t>Schets</w:t>
            </w:r>
          </w:p>
          <w:p w:rsidR="00DA37E8" w:rsidRPr="00DA37E8" w:rsidRDefault="00DA37E8" w:rsidP="00DA37E8">
            <w:pPr>
              <w:spacing w:before="240" w:after="240"/>
              <w:jc w:val="center"/>
              <w:rPr>
                <w:i/>
                <w:color w:val="404040" w:themeColor="text1" w:themeTint="BF"/>
              </w:rPr>
            </w:pPr>
            <w:r w:rsidRPr="00DA37E8">
              <w:rPr>
                <w:i/>
                <w:color w:val="404040" w:themeColor="text1" w:themeTint="BF"/>
              </w:rPr>
              <w:t>Tekening</w:t>
            </w:r>
          </w:p>
          <w:p w:rsidR="00DA37E8" w:rsidRPr="00DA37E8" w:rsidRDefault="00DA37E8" w:rsidP="00DA37E8">
            <w:pPr>
              <w:spacing w:before="240" w:after="240"/>
              <w:jc w:val="center"/>
              <w:rPr>
                <w:i/>
                <w:color w:val="404040" w:themeColor="text1" w:themeTint="BF"/>
              </w:rPr>
            </w:pPr>
            <w:r w:rsidRPr="00DA37E8">
              <w:rPr>
                <w:i/>
                <w:color w:val="404040" w:themeColor="text1" w:themeTint="BF"/>
              </w:rPr>
              <w:t>Schema</w:t>
            </w:r>
          </w:p>
          <w:p w:rsidR="00DA37E8" w:rsidRPr="00DA37E8" w:rsidRDefault="00DA37E8" w:rsidP="00DA37E8">
            <w:pPr>
              <w:spacing w:before="240" w:after="240"/>
              <w:jc w:val="center"/>
              <w:rPr>
                <w:i/>
                <w:color w:val="404040" w:themeColor="text1" w:themeTint="BF"/>
              </w:rPr>
            </w:pPr>
            <w:r w:rsidRPr="00DA37E8">
              <w:rPr>
                <w:i/>
                <w:color w:val="404040" w:themeColor="text1" w:themeTint="BF"/>
              </w:rPr>
              <w:t>Model</w:t>
            </w:r>
          </w:p>
        </w:tc>
        <w:tc>
          <w:tcPr>
            <w:tcW w:w="2221" w:type="dxa"/>
            <w:tcBorders>
              <w:top w:val="single" w:sz="12" w:space="0" w:color="FFFFFF" w:themeColor="background1"/>
              <w:left w:val="dashed" w:sz="12" w:space="0" w:color="EEECE1" w:themeColor="background2"/>
              <w:bottom w:val="single" w:sz="12"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40" w:after="240"/>
              <w:jc w:val="center"/>
              <w:rPr>
                <w:i/>
                <w:color w:val="404040" w:themeColor="text1" w:themeTint="BF"/>
              </w:rPr>
            </w:pPr>
            <w:r w:rsidRPr="00DA37E8">
              <w:rPr>
                <w:i/>
                <w:color w:val="404040" w:themeColor="text1" w:themeTint="BF"/>
              </w:rPr>
              <w:t>Technisch-technologische     invulling</w:t>
            </w:r>
          </w:p>
        </w:tc>
        <w:tc>
          <w:tcPr>
            <w:tcW w:w="2278" w:type="dxa"/>
            <w:vMerge w:val="restart"/>
            <w:tcBorders>
              <w:top w:val="single" w:sz="12" w:space="0" w:color="FFFFFF" w:themeColor="background1"/>
              <w:left w:val="single" w:sz="12" w:space="0" w:color="FFFFFF" w:themeColor="background1"/>
              <w:right w:val="single" w:sz="24" w:space="0" w:color="FFFFFF" w:themeColor="background1"/>
            </w:tcBorders>
            <w:shd w:val="clear" w:color="auto" w:fill="EEECE1" w:themeFill="background2"/>
            <w:vAlign w:val="center"/>
          </w:tcPr>
          <w:p w:rsidR="00DA37E8" w:rsidRPr="00DA37E8" w:rsidRDefault="00DA37E8" w:rsidP="00DA37E8">
            <w:pPr>
              <w:spacing w:before="240" w:after="240"/>
              <w:jc w:val="center"/>
              <w:rPr>
                <w:i/>
                <w:color w:val="404040" w:themeColor="text1" w:themeTint="BF"/>
              </w:rPr>
            </w:pPr>
            <w:r w:rsidRPr="00DA37E8">
              <w:rPr>
                <w:i/>
                <w:color w:val="404040" w:themeColor="text1" w:themeTint="BF"/>
              </w:rPr>
              <w:t>Technisch-wetenschappelijke waarneming</w:t>
            </w:r>
          </w:p>
        </w:tc>
      </w:tr>
      <w:tr w:rsidR="00DA37E8" w:rsidRPr="00DA37E8" w:rsidTr="00242231">
        <w:tc>
          <w:tcPr>
            <w:tcW w:w="6663" w:type="dxa"/>
            <w:gridSpan w:val="3"/>
            <w:tcBorders>
              <w:left w:val="single" w:sz="24" w:space="0" w:color="FFFFFF" w:themeColor="background1"/>
              <w:bottom w:val="single" w:sz="24" w:space="0" w:color="FFFFFF" w:themeColor="background1"/>
              <w:right w:val="single" w:sz="12" w:space="0" w:color="FFFFFF" w:themeColor="background1"/>
            </w:tcBorders>
            <w:shd w:val="clear" w:color="auto" w:fill="EEECE1" w:themeFill="background2"/>
            <w:vAlign w:val="center"/>
          </w:tcPr>
          <w:p w:rsidR="00DA37E8" w:rsidRPr="00DA37E8" w:rsidRDefault="00DA37E8" w:rsidP="00DA37E8">
            <w:pPr>
              <w:spacing w:before="240" w:after="240"/>
              <w:jc w:val="center"/>
              <w:rPr>
                <w:b/>
                <w:iCs/>
                <w:color w:val="404040" w:themeColor="text1" w:themeTint="BF"/>
              </w:rPr>
            </w:pPr>
            <w:r w:rsidRPr="00DA37E8">
              <w:rPr>
                <w:b/>
                <w:color w:val="404040" w:themeColor="text1" w:themeTint="BF"/>
              </w:rPr>
              <w:t>PROTOTYPE</w:t>
            </w:r>
          </w:p>
        </w:tc>
        <w:tc>
          <w:tcPr>
            <w:tcW w:w="2278" w:type="dxa"/>
            <w:vMerge/>
            <w:tcBorders>
              <w:left w:val="single" w:sz="12" w:space="0" w:color="FFFFFF" w:themeColor="background1"/>
              <w:bottom w:val="single" w:sz="12" w:space="0" w:color="FFFFFF" w:themeColor="background1"/>
              <w:right w:val="single" w:sz="24" w:space="0" w:color="FFFFFF" w:themeColor="background1"/>
            </w:tcBorders>
            <w:shd w:val="clear" w:color="auto" w:fill="EEECE1" w:themeFill="background2"/>
            <w:vAlign w:val="center"/>
          </w:tcPr>
          <w:p w:rsidR="00DA37E8" w:rsidRPr="00DA37E8" w:rsidRDefault="00DA37E8" w:rsidP="00DA37E8">
            <w:pPr>
              <w:spacing w:before="240" w:after="240"/>
              <w:jc w:val="center"/>
              <w:rPr>
                <w:iCs/>
                <w:color w:val="404040" w:themeColor="text1" w:themeTint="BF"/>
              </w:rPr>
            </w:pPr>
          </w:p>
        </w:tc>
      </w:tr>
    </w:tbl>
    <w:p w:rsidR="00DA37E8" w:rsidRPr="00DA37E8" w:rsidRDefault="00DA37E8" w:rsidP="00DA37E8">
      <w:pPr>
        <w:spacing w:after="240" w:line="360" w:lineRule="auto"/>
        <w:jc w:val="both"/>
        <w:rPr>
          <w:rFonts w:eastAsia="Times New Roman" w:cs="Times New Roman"/>
          <w:color w:val="404040" w:themeColor="text1" w:themeTint="BF"/>
          <w:szCs w:val="20"/>
          <w:lang w:val="nl-NL" w:eastAsia="nl-NL"/>
        </w:rPr>
      </w:pPr>
    </w:p>
    <w:p w:rsidR="00DA37E8" w:rsidRPr="00DA37E8" w:rsidRDefault="00DA37E8" w:rsidP="00DA37E8">
      <w:pPr>
        <w:spacing w:after="240" w:line="360" w:lineRule="auto"/>
        <w:jc w:val="both"/>
        <w:rPr>
          <w:rFonts w:eastAsia="Times New Roman" w:cs="Times New Roman"/>
          <w:color w:val="404040" w:themeColor="text1" w:themeTint="BF"/>
          <w:szCs w:val="20"/>
          <w:lang w:val="nl-NL" w:eastAsia="nl-NL"/>
        </w:rPr>
      </w:pPr>
    </w:p>
    <w:p w:rsidR="00DA37E8" w:rsidRPr="00DA37E8" w:rsidRDefault="00DA37E8" w:rsidP="00DA37E8">
      <w:pPr>
        <w:spacing w:after="240" w:line="360" w:lineRule="auto"/>
        <w:jc w:val="both"/>
        <w:rPr>
          <w:rFonts w:eastAsia="Times New Roman" w:cs="Times New Roman"/>
          <w:color w:val="404040" w:themeColor="text1" w:themeTint="BF"/>
          <w:szCs w:val="20"/>
          <w:lang w:val="nl-NL" w:eastAsia="nl-NL"/>
        </w:rPr>
      </w:pPr>
    </w:p>
    <w:p w:rsidR="00785F47" w:rsidRDefault="00785F47" w:rsidP="007F4492">
      <w:pPr>
        <w:pStyle w:val="LPTekst"/>
      </w:pPr>
    </w:p>
    <w:p w:rsidR="00DC502D" w:rsidRDefault="00DC502D" w:rsidP="007F4492">
      <w:pPr>
        <w:pStyle w:val="LPTekst"/>
      </w:pPr>
    </w:p>
    <w:p w:rsidR="00DC502D" w:rsidRDefault="00DC502D" w:rsidP="007F4492">
      <w:pPr>
        <w:pStyle w:val="LPTekst"/>
      </w:pPr>
    </w:p>
    <w:p w:rsidR="00DC502D" w:rsidRDefault="00DC502D" w:rsidP="007F4492">
      <w:pPr>
        <w:pStyle w:val="LPTekst"/>
      </w:pPr>
    </w:p>
    <w:sectPr w:rsidR="00DC502D" w:rsidSect="008476AB">
      <w:footerReference w:type="even" r:id="rId18"/>
      <w:footerReference w:type="defaul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30" w:rsidRDefault="008F3730" w:rsidP="009C4975">
      <w:pPr>
        <w:spacing w:after="0" w:line="240" w:lineRule="auto"/>
      </w:pPr>
      <w:r>
        <w:separator/>
      </w:r>
    </w:p>
  </w:endnote>
  <w:endnote w:type="continuationSeparator" w:id="0">
    <w:p w:rsidR="008F3730" w:rsidRDefault="008F3730"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0" w:rsidRPr="00FD6FE9" w:rsidRDefault="008F3730"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9744" behindDoc="0" locked="1" layoutInCell="1" allowOverlap="0" wp14:anchorId="24D36934" wp14:editId="5D77B51F">
          <wp:simplePos x="0" y="0"/>
          <wp:positionH relativeFrom="column">
            <wp:posOffset>-1328420</wp:posOffset>
          </wp:positionH>
          <wp:positionV relativeFrom="page">
            <wp:align>top</wp:align>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023E59" w:rsidRPr="00023E59">
      <w:rPr>
        <w:rFonts w:cs="Arial"/>
        <w:noProof/>
        <w:color w:val="404040" w:themeColor="text1" w:themeTint="BF"/>
        <w:szCs w:val="20"/>
        <w:lang w:val="nl-NL"/>
      </w:rPr>
      <w:t>42</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INDUSTRIËLE WETENSCHAPPEN</w:t>
    </w:r>
    <w:r w:rsidRPr="0013456D">
      <w:rPr>
        <w:rFonts w:cs="Arial"/>
        <w:color w:val="404040" w:themeColor="text1" w:themeTint="BF"/>
        <w:szCs w:val="20"/>
      </w:rPr>
      <w:t xml:space="preserve"> </w:t>
    </w:r>
    <w:r>
      <w:rPr>
        <w:rFonts w:cs="Arial"/>
        <w:color w:val="404040" w:themeColor="text1" w:themeTint="BF"/>
        <w:szCs w:val="20"/>
      </w:rPr>
      <w:tab/>
      <w:t>D/2016</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163A89">
      <w:rPr>
        <w:rFonts w:cs="Arial"/>
        <w:color w:val="404040" w:themeColor="text1" w:themeTint="BF"/>
        <w:szCs w:val="20"/>
      </w:rPr>
      <w:t>8/</w:t>
    </w:r>
    <w:r w:rsidR="00A53465">
      <w:rPr>
        <w:rFonts w:cs="Arial"/>
        <w:color w:val="404040" w:themeColor="text1" w:themeTint="BF"/>
        <w:szCs w:val="20"/>
      </w:rPr>
      <w:t>0</w:t>
    </w:r>
    <w:r w:rsidRPr="00163A89">
      <w:rPr>
        <w:rFonts w:cs="Arial"/>
        <w:color w:val="404040" w:themeColor="text1" w:themeTint="BF"/>
        <w:szCs w:val="20"/>
      </w:rPr>
      <w:t>13</w:t>
    </w:r>
  </w:p>
  <w:p w:rsidR="008F3730" w:rsidRPr="00065D51" w:rsidRDefault="008F3730" w:rsidP="0013456D">
    <w:pPr>
      <w:pStyle w:val="Voettekst"/>
      <w:jc w:val="center"/>
      <w:rPr>
        <w:rFonts w:ascii="Arial" w:hAnsi="Arial" w:cs="Arial"/>
        <w:szCs w:val="20"/>
      </w:rPr>
    </w:pPr>
    <w:r>
      <w:rPr>
        <w:rFonts w:cs="Arial"/>
        <w:color w:val="404040" w:themeColor="text1" w:themeTint="BF"/>
        <w:szCs w:val="20"/>
      </w:rPr>
      <w:t>3</w:t>
    </w:r>
    <w:r w:rsidRPr="00FD6FE9">
      <w:rPr>
        <w:rFonts w:cs="Arial"/>
        <w:color w:val="404040" w:themeColor="text1" w:themeTint="BF"/>
        <w:szCs w:val="20"/>
      </w:rPr>
      <w:t>de graad</w:t>
    </w:r>
    <w:r>
      <w:rPr>
        <w:rFonts w:ascii="Arial" w:hAnsi="Arial" w:cs="Arial"/>
        <w:color w:val="404040" w:themeColor="text1" w:themeTint="BF"/>
        <w:szCs w:val="20"/>
      </w:rPr>
      <w:t xml:space="preserve">  tso</w:t>
    </w:r>
  </w:p>
  <w:p w:rsidR="008F3730" w:rsidRDefault="008F37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0" w:rsidRPr="00FD6FE9" w:rsidRDefault="008F3730"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546C602B" wp14:editId="5CB23FC4">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404040" w:themeColor="text1" w:themeTint="BF"/>
        <w:szCs w:val="20"/>
      </w:rPr>
      <w:t>D/2016</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163A89">
      <w:rPr>
        <w:rFonts w:cs="Arial"/>
        <w:color w:val="404040" w:themeColor="text1" w:themeTint="BF"/>
        <w:szCs w:val="20"/>
      </w:rPr>
      <w:t>8/</w:t>
    </w:r>
    <w:r w:rsidR="00A53465">
      <w:rPr>
        <w:rFonts w:cs="Arial"/>
        <w:color w:val="404040" w:themeColor="text1" w:themeTint="BF"/>
        <w:szCs w:val="20"/>
      </w:rPr>
      <w:t>0</w:t>
    </w:r>
    <w:r w:rsidRPr="00163A89">
      <w:rPr>
        <w:rFonts w:cs="Arial"/>
        <w:color w:val="404040" w:themeColor="text1" w:themeTint="BF"/>
        <w:szCs w:val="20"/>
      </w:rPr>
      <w:t>13</w:t>
    </w:r>
    <w:r>
      <w:rPr>
        <w:rFonts w:cs="Arial"/>
        <w:color w:val="404040" w:themeColor="text1" w:themeTint="BF"/>
        <w:szCs w:val="20"/>
      </w:rPr>
      <w:tab/>
      <w:t>INDUSTRIËLE 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023E59" w:rsidRPr="00023E59">
      <w:rPr>
        <w:rFonts w:cs="Arial"/>
        <w:noProof/>
        <w:color w:val="404040" w:themeColor="text1" w:themeTint="BF"/>
        <w:szCs w:val="20"/>
        <w:lang w:val="nl-NL"/>
      </w:rPr>
      <w:t>43</w:t>
    </w:r>
    <w:r w:rsidRPr="00FD6FE9">
      <w:rPr>
        <w:rFonts w:cs="Arial"/>
        <w:color w:val="404040" w:themeColor="text1" w:themeTint="BF"/>
        <w:szCs w:val="20"/>
      </w:rPr>
      <w:fldChar w:fldCharType="end"/>
    </w:r>
  </w:p>
  <w:p w:rsidR="008F3730" w:rsidRPr="00FD6FE9" w:rsidRDefault="008F3730" w:rsidP="0013456D">
    <w:pPr>
      <w:pStyle w:val="Voettekst"/>
      <w:jc w:val="center"/>
      <w:rPr>
        <w:rFonts w:cs="Arial"/>
        <w:color w:val="404040" w:themeColor="text1" w:themeTint="BF"/>
        <w:szCs w:val="20"/>
      </w:rPr>
    </w:pPr>
    <w:r>
      <w:rPr>
        <w:rFonts w:cs="Arial"/>
        <w:color w:val="404040" w:themeColor="text1" w:themeTint="BF"/>
        <w:szCs w:val="20"/>
      </w:rPr>
      <w:t>3de graad tso</w:t>
    </w:r>
  </w:p>
  <w:p w:rsidR="008F3730" w:rsidRDefault="008F37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30" w:rsidRDefault="008F3730" w:rsidP="009C4975">
      <w:pPr>
        <w:spacing w:after="0" w:line="240" w:lineRule="auto"/>
      </w:pPr>
      <w:r>
        <w:separator/>
      </w:r>
    </w:p>
  </w:footnote>
  <w:footnote w:type="continuationSeparator" w:id="0">
    <w:p w:rsidR="008F3730" w:rsidRDefault="008F3730" w:rsidP="009C4975">
      <w:pPr>
        <w:spacing w:after="0" w:line="240" w:lineRule="auto"/>
      </w:pPr>
      <w:r>
        <w:continuationSeparator/>
      </w:r>
    </w:p>
  </w:footnote>
  <w:footnote w:id="1">
    <w:p w:rsidR="008F3730" w:rsidRPr="009A6963" w:rsidRDefault="008F3730" w:rsidP="002C43C1">
      <w:pPr>
        <w:pStyle w:val="Voetnoottekst"/>
      </w:pPr>
      <w:r w:rsidRPr="00F001FB">
        <w:rPr>
          <w:rStyle w:val="Voetnootmarkering"/>
        </w:rPr>
        <w:footnoteRef/>
      </w:r>
      <w:r w:rsidRPr="00F001FB">
        <w:t xml:space="preserve"> Gebaseerd op The Engineering Design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FAB"/>
    <w:multiLevelType w:val="hybridMultilevel"/>
    <w:tmpl w:val="EE60593A"/>
    <w:lvl w:ilvl="0" w:tplc="C0E25110">
      <w:start w:val="1"/>
      <w:numFmt w:val="bullet"/>
      <w:lvlText w:val=""/>
      <w:lvlJc w:val="left"/>
      <w:pPr>
        <w:ind w:left="862" w:hanging="360"/>
      </w:pPr>
      <w:rPr>
        <w:rFonts w:ascii="Symbol" w:hAnsi="Symbo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 w15:restartNumberingAfterBreak="0">
    <w:nsid w:val="05E424DA"/>
    <w:multiLevelType w:val="hybridMultilevel"/>
    <w:tmpl w:val="F1D65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B2635F"/>
    <w:multiLevelType w:val="hybridMultilevel"/>
    <w:tmpl w:val="4DFC0CF8"/>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 w15:restartNumberingAfterBreak="0">
    <w:nsid w:val="0E0C17A8"/>
    <w:multiLevelType w:val="hybridMultilevel"/>
    <w:tmpl w:val="9AFAD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4F00AA"/>
    <w:multiLevelType w:val="hybridMultilevel"/>
    <w:tmpl w:val="875A24F4"/>
    <w:lvl w:ilvl="0" w:tplc="E84650E4">
      <w:start w:val="1"/>
      <w:numFmt w:val="decimal"/>
      <w:lvlText w:val="AD%1"/>
      <w:lvlJc w:val="left"/>
      <w:pPr>
        <w:tabs>
          <w:tab w:val="num" w:pos="0"/>
        </w:tabs>
        <w:ind w:left="0" w:firstLine="0"/>
      </w:pPr>
      <w:rPr>
        <w:rFonts w:hint="default"/>
        <w:b w:val="0"/>
        <w:color w:val="000000"/>
        <w:sz w:val="16"/>
        <w:szCs w:val="16"/>
      </w:rPr>
    </w:lvl>
    <w:lvl w:ilvl="1" w:tplc="01624890">
      <w:start w:val="1"/>
      <w:numFmt w:val="bullet"/>
      <w:lvlText w:val="o"/>
      <w:lvlJc w:val="left"/>
      <w:pPr>
        <w:tabs>
          <w:tab w:val="num" w:pos="1440"/>
        </w:tabs>
        <w:ind w:left="1440" w:hanging="360"/>
      </w:pPr>
      <w:rPr>
        <w:rFonts w:ascii="Courier New" w:hAnsi="Courier New" w:cs="Courier New" w:hint="default"/>
        <w:color w:val="auto"/>
      </w:rPr>
    </w:lvl>
    <w:lvl w:ilvl="2" w:tplc="E22C646A">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09A054C"/>
    <w:multiLevelType w:val="hybridMultilevel"/>
    <w:tmpl w:val="8EEA323C"/>
    <w:lvl w:ilvl="0" w:tplc="ABCC53CC">
      <w:start w:val="1"/>
      <w:numFmt w:val="bullet"/>
      <w:lvlText w:val=""/>
      <w:lvlJc w:val="left"/>
      <w:pPr>
        <w:ind w:left="896" w:hanging="360"/>
      </w:pPr>
      <w:rPr>
        <w:rFonts w:ascii="Symbol" w:hAnsi="Symbol" w:hint="default"/>
        <w:color w:val="404040" w:themeColor="text1" w:themeTint="BF"/>
        <w:u w:val="none"/>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6" w15:restartNumberingAfterBreak="0">
    <w:nsid w:val="11A04D52"/>
    <w:multiLevelType w:val="hybridMultilevel"/>
    <w:tmpl w:val="423A2A24"/>
    <w:lvl w:ilvl="0" w:tplc="19202774">
      <w:numFmt w:val="bullet"/>
      <w:lvlText w:val=""/>
      <w:lvlJc w:val="left"/>
      <w:pPr>
        <w:ind w:left="896" w:hanging="360"/>
      </w:pPr>
      <w:rPr>
        <w:rFonts w:ascii="Wingdings" w:eastAsia="Times New Roman" w:hAnsi="Wingdings" w:cs="Times New Roman" w:hint="default"/>
        <w:color w:val="999900"/>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7" w15:restartNumberingAfterBreak="0">
    <w:nsid w:val="1BC6231C"/>
    <w:multiLevelType w:val="hybridMultilevel"/>
    <w:tmpl w:val="69D487D2"/>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AC4CE6"/>
    <w:multiLevelType w:val="hybridMultilevel"/>
    <w:tmpl w:val="D37CF7D2"/>
    <w:lvl w:ilvl="0" w:tplc="08130003">
      <w:start w:val="1"/>
      <w:numFmt w:val="bullet"/>
      <w:lvlText w:val="o"/>
      <w:lvlJc w:val="left"/>
      <w:pPr>
        <w:ind w:left="1616" w:hanging="360"/>
      </w:pPr>
      <w:rPr>
        <w:rFonts w:ascii="Courier New" w:hAnsi="Courier New" w:cs="Courier New" w:hint="default"/>
        <w:color w:val="auto"/>
        <w:u w:val="none"/>
      </w:rPr>
    </w:lvl>
    <w:lvl w:ilvl="1" w:tplc="08130003" w:tentative="1">
      <w:start w:val="1"/>
      <w:numFmt w:val="bullet"/>
      <w:lvlText w:val="o"/>
      <w:lvlJc w:val="left"/>
      <w:pPr>
        <w:ind w:left="2336" w:hanging="360"/>
      </w:pPr>
      <w:rPr>
        <w:rFonts w:ascii="Courier New" w:hAnsi="Courier New" w:cs="Courier New" w:hint="default"/>
      </w:rPr>
    </w:lvl>
    <w:lvl w:ilvl="2" w:tplc="08130005" w:tentative="1">
      <w:start w:val="1"/>
      <w:numFmt w:val="bullet"/>
      <w:lvlText w:val=""/>
      <w:lvlJc w:val="left"/>
      <w:pPr>
        <w:ind w:left="3056" w:hanging="360"/>
      </w:pPr>
      <w:rPr>
        <w:rFonts w:ascii="Wingdings" w:hAnsi="Wingdings" w:hint="default"/>
      </w:rPr>
    </w:lvl>
    <w:lvl w:ilvl="3" w:tplc="08130001" w:tentative="1">
      <w:start w:val="1"/>
      <w:numFmt w:val="bullet"/>
      <w:lvlText w:val=""/>
      <w:lvlJc w:val="left"/>
      <w:pPr>
        <w:ind w:left="3776" w:hanging="360"/>
      </w:pPr>
      <w:rPr>
        <w:rFonts w:ascii="Symbol" w:hAnsi="Symbol" w:hint="default"/>
      </w:rPr>
    </w:lvl>
    <w:lvl w:ilvl="4" w:tplc="08130003" w:tentative="1">
      <w:start w:val="1"/>
      <w:numFmt w:val="bullet"/>
      <w:lvlText w:val="o"/>
      <w:lvlJc w:val="left"/>
      <w:pPr>
        <w:ind w:left="4496" w:hanging="360"/>
      </w:pPr>
      <w:rPr>
        <w:rFonts w:ascii="Courier New" w:hAnsi="Courier New" w:cs="Courier New" w:hint="default"/>
      </w:rPr>
    </w:lvl>
    <w:lvl w:ilvl="5" w:tplc="08130005" w:tentative="1">
      <w:start w:val="1"/>
      <w:numFmt w:val="bullet"/>
      <w:lvlText w:val=""/>
      <w:lvlJc w:val="left"/>
      <w:pPr>
        <w:ind w:left="5216" w:hanging="360"/>
      </w:pPr>
      <w:rPr>
        <w:rFonts w:ascii="Wingdings" w:hAnsi="Wingdings" w:hint="default"/>
      </w:rPr>
    </w:lvl>
    <w:lvl w:ilvl="6" w:tplc="08130001" w:tentative="1">
      <w:start w:val="1"/>
      <w:numFmt w:val="bullet"/>
      <w:lvlText w:val=""/>
      <w:lvlJc w:val="left"/>
      <w:pPr>
        <w:ind w:left="5936" w:hanging="360"/>
      </w:pPr>
      <w:rPr>
        <w:rFonts w:ascii="Symbol" w:hAnsi="Symbol" w:hint="default"/>
      </w:rPr>
    </w:lvl>
    <w:lvl w:ilvl="7" w:tplc="08130003" w:tentative="1">
      <w:start w:val="1"/>
      <w:numFmt w:val="bullet"/>
      <w:lvlText w:val="o"/>
      <w:lvlJc w:val="left"/>
      <w:pPr>
        <w:ind w:left="6656" w:hanging="360"/>
      </w:pPr>
      <w:rPr>
        <w:rFonts w:ascii="Courier New" w:hAnsi="Courier New" w:cs="Courier New" w:hint="default"/>
      </w:rPr>
    </w:lvl>
    <w:lvl w:ilvl="8" w:tplc="08130005" w:tentative="1">
      <w:start w:val="1"/>
      <w:numFmt w:val="bullet"/>
      <w:lvlText w:val=""/>
      <w:lvlJc w:val="left"/>
      <w:pPr>
        <w:ind w:left="7376" w:hanging="360"/>
      </w:pPr>
      <w:rPr>
        <w:rFonts w:ascii="Wingdings" w:hAnsi="Wingdings" w:hint="default"/>
      </w:rPr>
    </w:lvl>
  </w:abstractNum>
  <w:abstractNum w:abstractNumId="10" w15:restartNumberingAfterBreak="0">
    <w:nsid w:val="2B505399"/>
    <w:multiLevelType w:val="hybridMultilevel"/>
    <w:tmpl w:val="BDDE7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3A1327"/>
    <w:multiLevelType w:val="hybridMultilevel"/>
    <w:tmpl w:val="C8422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E269BD"/>
    <w:multiLevelType w:val="hybridMultilevel"/>
    <w:tmpl w:val="740A1E5E"/>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4" w15:restartNumberingAfterBreak="0">
    <w:nsid w:val="3CAC5FBA"/>
    <w:multiLevelType w:val="hybridMultilevel"/>
    <w:tmpl w:val="3B0EF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E90908"/>
    <w:multiLevelType w:val="hybridMultilevel"/>
    <w:tmpl w:val="83EEB5D0"/>
    <w:lvl w:ilvl="0" w:tplc="C0E25110">
      <w:start w:val="1"/>
      <w:numFmt w:val="bullet"/>
      <w:lvlText w:val=""/>
      <w:lvlJc w:val="left"/>
      <w:pPr>
        <w:ind w:left="862" w:hanging="360"/>
      </w:pPr>
      <w:rPr>
        <w:rFonts w:ascii="Symbol" w:hAnsi="Symbo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6" w15:restartNumberingAfterBreak="0">
    <w:nsid w:val="417F6990"/>
    <w:multiLevelType w:val="hybridMultilevel"/>
    <w:tmpl w:val="9E720966"/>
    <w:lvl w:ilvl="0" w:tplc="C0E25110">
      <w:start w:val="1"/>
      <w:numFmt w:val="bullet"/>
      <w:lvlText w:val=""/>
      <w:lvlJc w:val="left"/>
      <w:pPr>
        <w:ind w:left="862" w:hanging="360"/>
      </w:pPr>
      <w:rPr>
        <w:rFonts w:ascii="Symbol" w:hAnsi="Symbo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47635BC7"/>
    <w:multiLevelType w:val="hybridMultilevel"/>
    <w:tmpl w:val="747651F8"/>
    <w:lvl w:ilvl="0" w:tplc="E89A1F44">
      <w:start w:val="1"/>
      <w:numFmt w:val="decimal"/>
      <w:lvlText w:val="TW %1"/>
      <w:lvlJc w:val="center"/>
      <w:pPr>
        <w:tabs>
          <w:tab w:val="num" w:pos="425"/>
        </w:tabs>
        <w:ind w:left="425" w:firstLine="0"/>
      </w:pPr>
      <w:rPr>
        <w:rFonts w:ascii="Trebuchet MS" w:hAnsi="Trebuchet MS" w:hint="default"/>
        <w:b/>
        <w:strike w:val="0"/>
        <w:color w:val="FFFFFF" w:themeColor="background1"/>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1C0DB4"/>
    <w:multiLevelType w:val="multilevel"/>
    <w:tmpl w:val="0BA05228"/>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7B1EA7"/>
    <w:multiLevelType w:val="hybridMultilevel"/>
    <w:tmpl w:val="6986A0E4"/>
    <w:lvl w:ilvl="0" w:tplc="08130001">
      <w:start w:val="1"/>
      <w:numFmt w:val="bullet"/>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B0910"/>
    <w:multiLevelType w:val="hybridMultilevel"/>
    <w:tmpl w:val="D9B48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D52A28"/>
    <w:multiLevelType w:val="hybridMultilevel"/>
    <w:tmpl w:val="38E41020"/>
    <w:lvl w:ilvl="0" w:tplc="09BCCF38">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0D332A"/>
    <w:multiLevelType w:val="hybridMultilevel"/>
    <w:tmpl w:val="2DAEBB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7D50D8"/>
    <w:multiLevelType w:val="hybridMultilevel"/>
    <w:tmpl w:val="61080E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DB43BC"/>
    <w:multiLevelType w:val="hybridMultilevel"/>
    <w:tmpl w:val="80DA9322"/>
    <w:lvl w:ilvl="0" w:tplc="0DA4963A">
      <w:start w:val="1"/>
      <w:numFmt w:val="decimal"/>
      <w:lvlText w:val="EN %1"/>
      <w:lvlJc w:val="left"/>
      <w:pPr>
        <w:tabs>
          <w:tab w:val="num" w:pos="0"/>
        </w:tabs>
        <w:ind w:left="0" w:firstLine="0"/>
      </w:pPr>
      <w:rPr>
        <w:rFonts w:hint="default"/>
        <w:b/>
        <w:color w:val="FFFFFF" w:themeColor="background1"/>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303C76"/>
    <w:multiLevelType w:val="hybridMultilevel"/>
    <w:tmpl w:val="8FE0115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20"/>
  </w:num>
  <w:num w:numId="2">
    <w:abstractNumId w:val="18"/>
  </w:num>
  <w:num w:numId="3">
    <w:abstractNumId w:val="19"/>
  </w:num>
  <w:num w:numId="4">
    <w:abstractNumId w:val="8"/>
  </w:num>
  <w:num w:numId="5">
    <w:abstractNumId w:val="25"/>
  </w:num>
  <w:num w:numId="6">
    <w:abstractNumId w:val="11"/>
  </w:num>
  <w:num w:numId="7">
    <w:abstractNumId w:val="28"/>
  </w:num>
  <w:num w:numId="8">
    <w:abstractNumId w:val="21"/>
  </w:num>
  <w:num w:numId="9">
    <w:abstractNumId w:val="29"/>
  </w:num>
  <w:num w:numId="10">
    <w:abstractNumId w:val="14"/>
  </w:num>
  <w:num w:numId="11">
    <w:abstractNumId w:val="12"/>
  </w:num>
  <w:num w:numId="12">
    <w:abstractNumId w:val="4"/>
  </w:num>
  <w:num w:numId="13">
    <w:abstractNumId w:val="3"/>
  </w:num>
  <w:num w:numId="14">
    <w:abstractNumId w:val="17"/>
  </w:num>
  <w:num w:numId="15">
    <w:abstractNumId w:val="5"/>
  </w:num>
  <w:num w:numId="16">
    <w:abstractNumId w:val="9"/>
  </w:num>
  <w:num w:numId="17">
    <w:abstractNumId w:val="6"/>
  </w:num>
  <w:num w:numId="18">
    <w:abstractNumId w:val="2"/>
  </w:num>
  <w:num w:numId="19">
    <w:abstractNumId w:val="23"/>
  </w:num>
  <w:num w:numId="20">
    <w:abstractNumId w:val="7"/>
  </w:num>
  <w:num w:numId="21">
    <w:abstractNumId w:val="27"/>
  </w:num>
  <w:num w:numId="22">
    <w:abstractNumId w:val="10"/>
  </w:num>
  <w:num w:numId="23">
    <w:abstractNumId w:val="0"/>
  </w:num>
  <w:num w:numId="24">
    <w:abstractNumId w:val="15"/>
  </w:num>
  <w:num w:numId="25">
    <w:abstractNumId w:val="16"/>
  </w:num>
  <w:num w:numId="26">
    <w:abstractNumId w:val="26"/>
  </w:num>
  <w:num w:numId="27">
    <w:abstractNumId w:val="24"/>
  </w:num>
  <w:num w:numId="28">
    <w:abstractNumId w:val="1"/>
  </w:num>
  <w:num w:numId="29">
    <w:abstractNumId w:val="22"/>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2529">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23E59"/>
    <w:rsid w:val="00036F3F"/>
    <w:rsid w:val="00042B24"/>
    <w:rsid w:val="00043838"/>
    <w:rsid w:val="00043BD4"/>
    <w:rsid w:val="000517F8"/>
    <w:rsid w:val="0005653F"/>
    <w:rsid w:val="000625C1"/>
    <w:rsid w:val="00065D51"/>
    <w:rsid w:val="00067398"/>
    <w:rsid w:val="000837F9"/>
    <w:rsid w:val="000B00FB"/>
    <w:rsid w:val="000B309B"/>
    <w:rsid w:val="000C020D"/>
    <w:rsid w:val="000C7C74"/>
    <w:rsid w:val="000E0B9B"/>
    <w:rsid w:val="000E3890"/>
    <w:rsid w:val="001146D0"/>
    <w:rsid w:val="0012026D"/>
    <w:rsid w:val="00124880"/>
    <w:rsid w:val="0013456D"/>
    <w:rsid w:val="0014600A"/>
    <w:rsid w:val="00162BE4"/>
    <w:rsid w:val="00163A89"/>
    <w:rsid w:val="001646D7"/>
    <w:rsid w:val="001A0FAC"/>
    <w:rsid w:val="001A2840"/>
    <w:rsid w:val="001A6E2F"/>
    <w:rsid w:val="001B2091"/>
    <w:rsid w:val="001C5ECD"/>
    <w:rsid w:val="001E2DCA"/>
    <w:rsid w:val="00200A60"/>
    <w:rsid w:val="0020559C"/>
    <w:rsid w:val="002261D2"/>
    <w:rsid w:val="0023668D"/>
    <w:rsid w:val="00242231"/>
    <w:rsid w:val="00277805"/>
    <w:rsid w:val="0029631A"/>
    <w:rsid w:val="002C43C1"/>
    <w:rsid w:val="002E1742"/>
    <w:rsid w:val="00304BFB"/>
    <w:rsid w:val="00323B0B"/>
    <w:rsid w:val="00325A2C"/>
    <w:rsid w:val="00331071"/>
    <w:rsid w:val="003323C8"/>
    <w:rsid w:val="003502B0"/>
    <w:rsid w:val="00371DBB"/>
    <w:rsid w:val="003839B7"/>
    <w:rsid w:val="00393616"/>
    <w:rsid w:val="003B66F5"/>
    <w:rsid w:val="003C32D8"/>
    <w:rsid w:val="003D34A8"/>
    <w:rsid w:val="003E12E7"/>
    <w:rsid w:val="003F5417"/>
    <w:rsid w:val="00425B27"/>
    <w:rsid w:val="00431319"/>
    <w:rsid w:val="004577A9"/>
    <w:rsid w:val="00497CE1"/>
    <w:rsid w:val="004A5F13"/>
    <w:rsid w:val="004B3A2C"/>
    <w:rsid w:val="004B54C5"/>
    <w:rsid w:val="004C4B91"/>
    <w:rsid w:val="004D11B6"/>
    <w:rsid w:val="004D4150"/>
    <w:rsid w:val="004E15FE"/>
    <w:rsid w:val="004E62C3"/>
    <w:rsid w:val="00510FD8"/>
    <w:rsid w:val="00522705"/>
    <w:rsid w:val="00526201"/>
    <w:rsid w:val="0054320E"/>
    <w:rsid w:val="005475BE"/>
    <w:rsid w:val="0055316F"/>
    <w:rsid w:val="005642AD"/>
    <w:rsid w:val="00574089"/>
    <w:rsid w:val="0058242A"/>
    <w:rsid w:val="0059765F"/>
    <w:rsid w:val="005A600D"/>
    <w:rsid w:val="005C193F"/>
    <w:rsid w:val="005D0E80"/>
    <w:rsid w:val="005E51C7"/>
    <w:rsid w:val="005F17F7"/>
    <w:rsid w:val="005F50CE"/>
    <w:rsid w:val="00600ECE"/>
    <w:rsid w:val="00605F1D"/>
    <w:rsid w:val="0062112B"/>
    <w:rsid w:val="00632EF2"/>
    <w:rsid w:val="00636A04"/>
    <w:rsid w:val="006804C9"/>
    <w:rsid w:val="006B108D"/>
    <w:rsid w:val="006B686A"/>
    <w:rsid w:val="006D2B51"/>
    <w:rsid w:val="006F4BE5"/>
    <w:rsid w:val="00706C81"/>
    <w:rsid w:val="0071079E"/>
    <w:rsid w:val="00724B44"/>
    <w:rsid w:val="00727649"/>
    <w:rsid w:val="00746DD4"/>
    <w:rsid w:val="007777EA"/>
    <w:rsid w:val="00785F47"/>
    <w:rsid w:val="00793360"/>
    <w:rsid w:val="0079637F"/>
    <w:rsid w:val="00796BFE"/>
    <w:rsid w:val="00796EB4"/>
    <w:rsid w:val="007A2CD2"/>
    <w:rsid w:val="007B3BC9"/>
    <w:rsid w:val="007C4247"/>
    <w:rsid w:val="007E6E34"/>
    <w:rsid w:val="007F37B3"/>
    <w:rsid w:val="007F4492"/>
    <w:rsid w:val="00802E01"/>
    <w:rsid w:val="0082659E"/>
    <w:rsid w:val="00835A0F"/>
    <w:rsid w:val="00836FF0"/>
    <w:rsid w:val="008476AB"/>
    <w:rsid w:val="008630CA"/>
    <w:rsid w:val="0086390D"/>
    <w:rsid w:val="00864459"/>
    <w:rsid w:val="008659D9"/>
    <w:rsid w:val="008773BD"/>
    <w:rsid w:val="00893EBE"/>
    <w:rsid w:val="008C2984"/>
    <w:rsid w:val="008D4D3F"/>
    <w:rsid w:val="008F2E4D"/>
    <w:rsid w:val="008F3730"/>
    <w:rsid w:val="009314D0"/>
    <w:rsid w:val="0094245F"/>
    <w:rsid w:val="00943CBF"/>
    <w:rsid w:val="00951BE5"/>
    <w:rsid w:val="00953104"/>
    <w:rsid w:val="0096166C"/>
    <w:rsid w:val="009622D9"/>
    <w:rsid w:val="00966EB3"/>
    <w:rsid w:val="00974EFA"/>
    <w:rsid w:val="00990DD5"/>
    <w:rsid w:val="00997FDA"/>
    <w:rsid w:val="009B40DB"/>
    <w:rsid w:val="009B441E"/>
    <w:rsid w:val="009C0F88"/>
    <w:rsid w:val="009C4975"/>
    <w:rsid w:val="009C7344"/>
    <w:rsid w:val="009D02CE"/>
    <w:rsid w:val="009D5F67"/>
    <w:rsid w:val="009D6CA0"/>
    <w:rsid w:val="00A0235A"/>
    <w:rsid w:val="00A07BD4"/>
    <w:rsid w:val="00A228E2"/>
    <w:rsid w:val="00A23C12"/>
    <w:rsid w:val="00A53465"/>
    <w:rsid w:val="00A824A7"/>
    <w:rsid w:val="00A86397"/>
    <w:rsid w:val="00A955CA"/>
    <w:rsid w:val="00AC0B22"/>
    <w:rsid w:val="00AC616E"/>
    <w:rsid w:val="00AC6503"/>
    <w:rsid w:val="00AD1F88"/>
    <w:rsid w:val="00AE0C40"/>
    <w:rsid w:val="00AE4594"/>
    <w:rsid w:val="00AF4FAA"/>
    <w:rsid w:val="00B20181"/>
    <w:rsid w:val="00B24A17"/>
    <w:rsid w:val="00B36789"/>
    <w:rsid w:val="00B36C56"/>
    <w:rsid w:val="00B45185"/>
    <w:rsid w:val="00B55A86"/>
    <w:rsid w:val="00B83B0C"/>
    <w:rsid w:val="00B8730D"/>
    <w:rsid w:val="00BB0E85"/>
    <w:rsid w:val="00BD52DC"/>
    <w:rsid w:val="00BD5CC2"/>
    <w:rsid w:val="00BD5F17"/>
    <w:rsid w:val="00BE1AAC"/>
    <w:rsid w:val="00C216D9"/>
    <w:rsid w:val="00C61D4F"/>
    <w:rsid w:val="00C62B2B"/>
    <w:rsid w:val="00C971A4"/>
    <w:rsid w:val="00D12F75"/>
    <w:rsid w:val="00D21A93"/>
    <w:rsid w:val="00D33B7A"/>
    <w:rsid w:val="00D47CC5"/>
    <w:rsid w:val="00D722FD"/>
    <w:rsid w:val="00D85EE2"/>
    <w:rsid w:val="00D87CEF"/>
    <w:rsid w:val="00D94F14"/>
    <w:rsid w:val="00D97549"/>
    <w:rsid w:val="00DA37E8"/>
    <w:rsid w:val="00DA3AAF"/>
    <w:rsid w:val="00DB2957"/>
    <w:rsid w:val="00DC1D3C"/>
    <w:rsid w:val="00DC3504"/>
    <w:rsid w:val="00DC502D"/>
    <w:rsid w:val="00DD2F52"/>
    <w:rsid w:val="00DE6CF9"/>
    <w:rsid w:val="00DF6D24"/>
    <w:rsid w:val="00E0104B"/>
    <w:rsid w:val="00E015B4"/>
    <w:rsid w:val="00E0636E"/>
    <w:rsid w:val="00E24617"/>
    <w:rsid w:val="00E25B2B"/>
    <w:rsid w:val="00E53396"/>
    <w:rsid w:val="00E55981"/>
    <w:rsid w:val="00E64228"/>
    <w:rsid w:val="00E8623D"/>
    <w:rsid w:val="00ED3E7F"/>
    <w:rsid w:val="00EE4C0C"/>
    <w:rsid w:val="00EF5F8D"/>
    <w:rsid w:val="00F001FB"/>
    <w:rsid w:val="00F025E1"/>
    <w:rsid w:val="00F02654"/>
    <w:rsid w:val="00F12080"/>
    <w:rsid w:val="00F1736E"/>
    <w:rsid w:val="00F17ED2"/>
    <w:rsid w:val="00F34679"/>
    <w:rsid w:val="00F34D5A"/>
    <w:rsid w:val="00F35EA1"/>
    <w:rsid w:val="00F3644F"/>
    <w:rsid w:val="00F57EC7"/>
    <w:rsid w:val="00F73CA7"/>
    <w:rsid w:val="00F823FC"/>
    <w:rsid w:val="00F925B1"/>
    <w:rsid w:val="00F97414"/>
    <w:rsid w:val="00FB2E53"/>
    <w:rsid w:val="00FD2A1A"/>
    <w:rsid w:val="00FD6FE9"/>
    <w:rsid w:val="00FF4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00b0f0"/>
    </o:shapedefaults>
    <o:shapelayout v:ext="edit">
      <o:idmap v:ext="edit" data="1"/>
    </o:shapelayout>
  </w:shapeDefaults>
  <w:decimalSymbol w:val=","/>
  <w:listSeparator w:val=";"/>
  <w15:docId w15:val="{35AD504C-E0D5-4CE6-BFE1-8820DC38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6BFE"/>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1"/>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
    <w:rsid w:val="004D4150"/>
    <w:pPr>
      <w:spacing w:after="240" w:line="240" w:lineRule="atLeast"/>
      <w:jc w:val="both"/>
    </w:pPr>
    <w:rPr>
      <w:rFonts w:ascii="Arial" w:eastAsia="Times New Roman" w:hAnsi="Arial" w:cs="Times New Roman"/>
      <w:sz w:val="24"/>
      <w:szCs w:val="24"/>
      <w:lang w:val="nl-NL" w:eastAsia="nl-NL"/>
    </w:rPr>
  </w:style>
  <w:style w:type="character" w:customStyle="1" w:styleId="VVKSOTekstChar">
    <w:name w:val="VVKSOTekst Char"/>
    <w:basedOn w:val="Standaardalinea-lettertype"/>
    <w:link w:val="VVKSOTekst"/>
    <w:rsid w:val="004D4150"/>
    <w:rPr>
      <w:rFonts w:ascii="Arial" w:eastAsia="Times New Roman" w:hAnsi="Arial" w:cs="Times New Roman"/>
      <w:sz w:val="24"/>
      <w:szCs w:val="24"/>
      <w:lang w:val="nl-NL" w:eastAsia="nl-NL"/>
    </w:rPr>
  </w:style>
  <w:style w:type="paragraph" w:customStyle="1" w:styleId="VVKSOOpsomming1">
    <w:name w:val="VVKSOOpsomming1"/>
    <w:link w:val="VVKSOOpsomming1Char1"/>
    <w:rsid w:val="0062112B"/>
    <w:pPr>
      <w:spacing w:after="120" w:line="240" w:lineRule="atLeast"/>
      <w:jc w:val="both"/>
    </w:pPr>
    <w:rPr>
      <w:rFonts w:ascii="Arial" w:hAnsi="Arial"/>
      <w:sz w:val="24"/>
      <w:szCs w:val="24"/>
      <w:lang w:val="nl-NL" w:eastAsia="nl-NL"/>
    </w:rPr>
  </w:style>
  <w:style w:type="paragraph" w:styleId="Voetnoottekst">
    <w:name w:val="footnote text"/>
    <w:link w:val="VoetnoottekstChar"/>
    <w:autoRedefine/>
    <w:semiHidden/>
    <w:rsid w:val="00F001FB"/>
    <w:pPr>
      <w:spacing w:after="120" w:line="240" w:lineRule="exact"/>
      <w:ind w:left="125" w:hanging="125"/>
      <w:jc w:val="both"/>
    </w:pPr>
    <w:rPr>
      <w:rFonts w:ascii="Arial" w:eastAsia="Times New Roman" w:hAnsi="Arial" w:cs="Times New Roman"/>
      <w:color w:val="404040" w:themeColor="text1" w:themeTint="BF"/>
      <w:sz w:val="18"/>
      <w:szCs w:val="24"/>
      <w:lang w:val="nl-NL" w:eastAsia="nl-NL"/>
    </w:rPr>
  </w:style>
  <w:style w:type="character" w:customStyle="1" w:styleId="VoetnoottekstChar">
    <w:name w:val="Voetnoottekst Char"/>
    <w:basedOn w:val="Standaardalinea-lettertype"/>
    <w:link w:val="Voetnoottekst"/>
    <w:semiHidden/>
    <w:rsid w:val="00F001FB"/>
    <w:rPr>
      <w:rFonts w:ascii="Arial" w:eastAsia="Times New Roman" w:hAnsi="Arial" w:cs="Times New Roman"/>
      <w:color w:val="404040" w:themeColor="text1" w:themeTint="BF"/>
      <w:sz w:val="18"/>
      <w:szCs w:val="24"/>
      <w:lang w:val="nl-NL" w:eastAsia="nl-NL"/>
    </w:rPr>
  </w:style>
  <w:style w:type="character" w:styleId="Voetnootmarkering">
    <w:name w:val="footnote reference"/>
    <w:basedOn w:val="Standaardalinea-lettertype"/>
    <w:semiHidden/>
    <w:rsid w:val="007777EA"/>
    <w:rPr>
      <w:rFonts w:ascii="Arial" w:hAnsi="Arial"/>
      <w:sz w:val="18"/>
      <w:vertAlign w:val="superscript"/>
    </w:rPr>
  </w:style>
  <w:style w:type="paragraph" w:customStyle="1" w:styleId="VVKSOKop1">
    <w:name w:val="VVKSOKop1"/>
    <w:next w:val="VVKSOTekst"/>
    <w:rsid w:val="00AC0B22"/>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VVKSOTekst"/>
    <w:rsid w:val="00AC0B2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AC0B22"/>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AC0B22"/>
    <w:pPr>
      <w:keepNext/>
      <w:tabs>
        <w:tab w:val="num" w:pos="1561"/>
      </w:tabs>
      <w:spacing w:before="480" w:after="240" w:line="240" w:lineRule="atLeast"/>
      <w:ind w:left="1561" w:hanging="851"/>
    </w:pPr>
    <w:rPr>
      <w:rFonts w:ascii="Arial" w:eastAsia="Times New Roman" w:hAnsi="Arial" w:cs="Times New Roman"/>
      <w:b/>
      <w:sz w:val="24"/>
      <w:lang w:val="nl-NL" w:eastAsia="nl-NL"/>
    </w:rPr>
  </w:style>
  <w:style w:type="paragraph" w:customStyle="1" w:styleId="VVKSOKop3ZonderTitel">
    <w:name w:val="VVKSOKop3ZonderTitel"/>
    <w:link w:val="VVKSOKop3ZonderTitelChar"/>
    <w:rsid w:val="00AC0B22"/>
    <w:pPr>
      <w:tabs>
        <w:tab w:val="num" w:pos="851"/>
      </w:tabs>
      <w:spacing w:after="240" w:line="240" w:lineRule="atLeast"/>
      <w:ind w:left="851" w:hanging="851"/>
      <w:jc w:val="both"/>
    </w:pPr>
    <w:rPr>
      <w:rFonts w:ascii="Arial" w:eastAsia="Times New Roman" w:hAnsi="Arial" w:cs="Times New Roman"/>
      <w:sz w:val="24"/>
      <w:szCs w:val="24"/>
      <w:lang w:val="nl-NL" w:eastAsia="nl-NL"/>
    </w:rPr>
  </w:style>
  <w:style w:type="paragraph" w:customStyle="1" w:styleId="VVKSOKop2ZonderTitel">
    <w:name w:val="VVKSOKop2ZonderTitel"/>
    <w:basedOn w:val="Standaard"/>
    <w:rsid w:val="00AC0B22"/>
    <w:pPr>
      <w:tabs>
        <w:tab w:val="num" w:pos="851"/>
      </w:tabs>
      <w:spacing w:after="0" w:line="240" w:lineRule="atLeast"/>
      <w:ind w:left="851" w:hanging="851"/>
    </w:pPr>
    <w:rPr>
      <w:rFonts w:ascii="Arial" w:eastAsia="Times New Roman" w:hAnsi="Arial" w:cs="Times New Roman"/>
      <w:sz w:val="24"/>
      <w:szCs w:val="24"/>
      <w:lang w:val="nl-NL" w:eastAsia="nl-NL"/>
    </w:rPr>
  </w:style>
  <w:style w:type="character" w:customStyle="1" w:styleId="VVKSOKop3ZonderTitelChar">
    <w:name w:val="VVKSOKop3ZonderTitel Char"/>
    <w:basedOn w:val="Standaardalinea-lettertype"/>
    <w:link w:val="VVKSOKop3ZonderTitel"/>
    <w:rsid w:val="00AC0B22"/>
    <w:rPr>
      <w:rFonts w:ascii="Arial" w:eastAsia="Times New Roman" w:hAnsi="Arial" w:cs="Times New Roman"/>
      <w:sz w:val="24"/>
      <w:szCs w:val="24"/>
      <w:lang w:val="nl-NL" w:eastAsia="nl-NL"/>
    </w:rPr>
  </w:style>
  <w:style w:type="character" w:styleId="Zwaar">
    <w:name w:val="Strong"/>
    <w:basedOn w:val="Standaardalinea-lettertype"/>
    <w:uiPriority w:val="22"/>
    <w:qFormat/>
    <w:rsid w:val="003F5417"/>
    <w:rPr>
      <w:b/>
      <w:bCs/>
    </w:rPr>
  </w:style>
  <w:style w:type="paragraph" w:customStyle="1" w:styleId="VVKSOTekstHoofdletters">
    <w:name w:val="VVKSOTekst Hoofdletters"/>
    <w:basedOn w:val="VVKSOTekst"/>
    <w:rsid w:val="00510FD8"/>
    <w:pPr>
      <w:jc w:val="left"/>
    </w:pPr>
    <w:rPr>
      <w:b/>
      <w:bCs/>
      <w:caps/>
    </w:rPr>
  </w:style>
  <w:style w:type="paragraph" w:customStyle="1" w:styleId="VVKSOOpsomming12">
    <w:name w:val="VVKSOOpsomming12"/>
    <w:basedOn w:val="VVKSOOpsomming1"/>
    <w:link w:val="VVKSOOpsomming12Char"/>
    <w:rsid w:val="000C020D"/>
    <w:pPr>
      <w:tabs>
        <w:tab w:val="num" w:pos="851"/>
      </w:tabs>
      <w:ind w:left="851" w:hanging="454"/>
    </w:pPr>
    <w:rPr>
      <w:rFonts w:eastAsia="Times New Roman" w:cs="Times New Roman"/>
    </w:rPr>
  </w:style>
  <w:style w:type="character" w:customStyle="1" w:styleId="VVKSOOpsomming12Char">
    <w:name w:val="VVKSOOpsomming12 Char"/>
    <w:basedOn w:val="Standaardalinea-lettertype"/>
    <w:link w:val="VVKSOOpsomming12"/>
    <w:rsid w:val="000C020D"/>
    <w:rPr>
      <w:rFonts w:ascii="Arial" w:eastAsia="Times New Roman" w:hAnsi="Arial" w:cs="Times New Roman"/>
      <w:sz w:val="24"/>
      <w:szCs w:val="24"/>
      <w:lang w:val="nl-NL" w:eastAsia="nl-NL"/>
    </w:rPr>
  </w:style>
  <w:style w:type="table" w:customStyle="1" w:styleId="Tabelraster1">
    <w:name w:val="Tabelraster1"/>
    <w:basedOn w:val="Standaardtabel"/>
    <w:next w:val="Tabelraster"/>
    <w:rsid w:val="00DC502D"/>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2C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96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96166C"/>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7">
    <w:name w:val="toc 7"/>
    <w:basedOn w:val="Standaard"/>
    <w:next w:val="Standaard"/>
    <w:autoRedefine/>
    <w:uiPriority w:val="39"/>
    <w:semiHidden/>
    <w:unhideWhenUsed/>
    <w:rsid w:val="00A86397"/>
    <w:pPr>
      <w:spacing w:after="100"/>
      <w:ind w:left="1200"/>
    </w:pPr>
  </w:style>
  <w:style w:type="table" w:customStyle="1" w:styleId="Tabelraster12">
    <w:name w:val="Tabelraster12"/>
    <w:basedOn w:val="Standaardtabel"/>
    <w:next w:val="Tabelraster"/>
    <w:rsid w:val="00EE4C0C"/>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1">
    <w:name w:val="Tabelraster121"/>
    <w:basedOn w:val="Standaardtabel"/>
    <w:next w:val="Tabelraster"/>
    <w:rsid w:val="00043BD4"/>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rsid w:val="00043BD4"/>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2">
    <w:name w:val="Tabelraster122"/>
    <w:basedOn w:val="Standaardtabel"/>
    <w:next w:val="Tabelraster"/>
    <w:rsid w:val="00043BD4"/>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2">
    <w:name w:val="Tabelraster112"/>
    <w:basedOn w:val="Standaardtabel"/>
    <w:next w:val="Tabelraster"/>
    <w:rsid w:val="00706C81"/>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3">
    <w:name w:val="Tabelraster123"/>
    <w:basedOn w:val="Standaardtabel"/>
    <w:next w:val="Tabelraster"/>
    <w:rsid w:val="00706C81"/>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3">
    <w:name w:val="Tabelraster113"/>
    <w:basedOn w:val="Standaardtabel"/>
    <w:next w:val="Tabelraster"/>
    <w:rsid w:val="00706C81"/>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4">
    <w:name w:val="Tabelraster124"/>
    <w:basedOn w:val="Standaardtabel"/>
    <w:next w:val="Tabelraster"/>
    <w:rsid w:val="00706C81"/>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rsid w:val="00DA37E8"/>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DA37E8"/>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aalgerichtvakonderwijs.nl/platform/000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katholiekonderwijs.vlaande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taalgerichtvakonderwijs.nl/platform/00001/" TargetMode="External"/><Relationship Id="rId10" Type="http://schemas.openxmlformats.org/officeDocument/2006/relationships/hyperlink" Target="http://www.katholiekonderwijs.vlaander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algerichtvakonderwijs.nl/platform/00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049F-B9C9-4216-8D7E-D4117F73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B80BD694</Template>
  <TotalTime>308</TotalTime>
  <Pages>43</Pages>
  <Words>8754</Words>
  <Characters>56907</Characters>
  <Application>Microsoft Office Word</Application>
  <DocSecurity>0</DocSecurity>
  <Lines>1778</Lines>
  <Paragraphs>980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64681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37</cp:revision>
  <dcterms:created xsi:type="dcterms:W3CDTF">2016-01-13T10:43:00Z</dcterms:created>
  <dcterms:modified xsi:type="dcterms:W3CDTF">2016-01-27T20:21:00Z</dcterms:modified>
</cp:coreProperties>
</file>